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3B7" w:rsidRDefault="00FE33B7" w:rsidP="00FE33B7">
      <w:pPr>
        <w:shd w:val="clear" w:color="auto" w:fill="FFFFFF"/>
        <w:ind w:right="24"/>
        <w:rPr>
          <w:bCs/>
          <w:color w:val="000000"/>
          <w:spacing w:val="2"/>
          <w:sz w:val="24"/>
          <w:szCs w:val="24"/>
          <w:lang w:eastAsia="ru-RU"/>
        </w:rPr>
      </w:pPr>
      <w:r>
        <w:rPr>
          <w:bCs/>
          <w:color w:val="000000"/>
          <w:spacing w:val="2"/>
          <w:sz w:val="24"/>
          <w:szCs w:val="24"/>
          <w:lang w:eastAsia="ru-RU"/>
        </w:rPr>
        <w:t xml:space="preserve">                                                                                                                   Приложение №1</w:t>
      </w:r>
    </w:p>
    <w:p w:rsidR="00FE33B7" w:rsidRDefault="00FE33B7" w:rsidP="00FE33B7">
      <w:pPr>
        <w:shd w:val="clear" w:color="auto" w:fill="FFFFFF"/>
        <w:ind w:right="24"/>
        <w:jc w:val="right"/>
        <w:rPr>
          <w:bCs/>
          <w:color w:val="000000"/>
          <w:spacing w:val="2"/>
          <w:sz w:val="24"/>
          <w:szCs w:val="24"/>
          <w:lang w:eastAsia="ru-RU"/>
        </w:rPr>
      </w:pPr>
      <w:r>
        <w:rPr>
          <w:bCs/>
          <w:color w:val="000000"/>
          <w:spacing w:val="2"/>
          <w:sz w:val="24"/>
          <w:szCs w:val="24"/>
          <w:lang w:eastAsia="ru-RU"/>
        </w:rPr>
        <w:t>к Договору № __________</w:t>
      </w:r>
    </w:p>
    <w:p w:rsidR="00FE33B7" w:rsidRDefault="00727FE7" w:rsidP="00FE33B7">
      <w:pPr>
        <w:shd w:val="clear" w:color="auto" w:fill="FFFFFF"/>
        <w:ind w:right="24"/>
        <w:jc w:val="right"/>
        <w:rPr>
          <w:bCs/>
          <w:color w:val="000000"/>
          <w:spacing w:val="2"/>
          <w:sz w:val="24"/>
          <w:szCs w:val="24"/>
          <w:lang w:eastAsia="ru-RU"/>
        </w:rPr>
      </w:pPr>
      <w:r>
        <w:rPr>
          <w:bCs/>
          <w:color w:val="000000"/>
          <w:spacing w:val="2"/>
          <w:sz w:val="24"/>
          <w:szCs w:val="24"/>
          <w:lang w:eastAsia="ru-RU"/>
        </w:rPr>
        <w:t>от «__»___________201_</w:t>
      </w:r>
      <w:r w:rsidR="00FE33B7">
        <w:rPr>
          <w:bCs/>
          <w:color w:val="000000"/>
          <w:spacing w:val="2"/>
          <w:sz w:val="24"/>
          <w:szCs w:val="24"/>
          <w:lang w:eastAsia="ru-RU"/>
        </w:rPr>
        <w:t>г.</w:t>
      </w:r>
    </w:p>
    <w:p w:rsidR="0014171E" w:rsidRDefault="0014171E" w:rsidP="00FE33B7">
      <w:pPr>
        <w:shd w:val="clear" w:color="auto" w:fill="FFFFFF"/>
        <w:ind w:right="24"/>
        <w:jc w:val="right"/>
        <w:rPr>
          <w:bCs/>
          <w:color w:val="000000"/>
          <w:spacing w:val="2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33"/>
        <w:gridCol w:w="4921"/>
      </w:tblGrid>
      <w:tr w:rsidR="0014171E" w:rsidRPr="0014171E" w:rsidTr="0050276F">
        <w:tc>
          <w:tcPr>
            <w:tcW w:w="5148" w:type="dxa"/>
          </w:tcPr>
          <w:p w:rsidR="0014171E" w:rsidRPr="0014171E" w:rsidRDefault="0014171E" w:rsidP="0014171E">
            <w:pPr>
              <w:spacing w:line="326" w:lineRule="exact"/>
              <w:jc w:val="center"/>
              <w:rPr>
                <w:b/>
                <w:caps/>
                <w:color w:val="000000"/>
                <w:spacing w:val="-4"/>
                <w:sz w:val="24"/>
                <w:szCs w:val="24"/>
                <w:lang w:eastAsia="ru-RU"/>
              </w:rPr>
            </w:pPr>
            <w:r w:rsidRPr="0014171E">
              <w:rPr>
                <w:b/>
                <w:caps/>
                <w:color w:val="000000"/>
                <w:spacing w:val="-4"/>
                <w:sz w:val="24"/>
                <w:szCs w:val="24"/>
                <w:lang w:eastAsia="ru-RU"/>
              </w:rPr>
              <w:t>Согласовано</w:t>
            </w:r>
          </w:p>
          <w:p w:rsidR="0014171E" w:rsidRPr="0014171E" w:rsidRDefault="0014171E" w:rsidP="0014171E">
            <w:pPr>
              <w:spacing w:line="276" w:lineRule="auto"/>
              <w:rPr>
                <w:color w:val="000000"/>
                <w:spacing w:val="-4"/>
                <w:sz w:val="24"/>
                <w:szCs w:val="24"/>
                <w:lang w:eastAsia="ru-RU"/>
              </w:rPr>
            </w:pPr>
          </w:p>
          <w:p w:rsidR="0014171E" w:rsidRPr="0014171E" w:rsidRDefault="0014171E" w:rsidP="0014171E">
            <w:pPr>
              <w:spacing w:line="326" w:lineRule="exact"/>
              <w:jc w:val="center"/>
              <w:rPr>
                <w:color w:val="000000"/>
                <w:spacing w:val="-4"/>
                <w:sz w:val="24"/>
                <w:szCs w:val="24"/>
                <w:lang w:val="en-US" w:eastAsia="ru-RU"/>
              </w:rPr>
            </w:pPr>
            <w:r w:rsidRPr="0014171E">
              <w:rPr>
                <w:color w:val="000000"/>
                <w:spacing w:val="-4"/>
                <w:sz w:val="24"/>
                <w:szCs w:val="24"/>
                <w:lang w:eastAsia="ru-RU"/>
              </w:rPr>
              <w:t>______________________ /</w:t>
            </w:r>
            <w:r w:rsidR="00755CF6" w:rsidRPr="0014171E">
              <w:rPr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4171E">
              <w:rPr>
                <w:color w:val="000000"/>
                <w:spacing w:val="-4"/>
                <w:sz w:val="24"/>
                <w:szCs w:val="24"/>
                <w:lang w:eastAsia="ru-RU"/>
              </w:rPr>
              <w:t>/</w:t>
            </w:r>
          </w:p>
          <w:p w:rsidR="0014171E" w:rsidRPr="0014171E" w:rsidRDefault="0014171E" w:rsidP="0014171E">
            <w:pPr>
              <w:spacing w:line="276" w:lineRule="auto"/>
              <w:ind w:right="24"/>
              <w:jc w:val="center"/>
              <w:rPr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171E">
              <w:rPr>
                <w:color w:val="000000"/>
                <w:spacing w:val="-4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5040" w:type="dxa"/>
            <w:hideMark/>
          </w:tcPr>
          <w:p w:rsidR="0014171E" w:rsidRPr="0014171E" w:rsidRDefault="0014171E" w:rsidP="0014171E">
            <w:pPr>
              <w:spacing w:line="326" w:lineRule="exact"/>
              <w:jc w:val="center"/>
              <w:rPr>
                <w:b/>
                <w:caps/>
                <w:color w:val="000000"/>
                <w:spacing w:val="-4"/>
                <w:sz w:val="24"/>
                <w:szCs w:val="24"/>
                <w:lang w:eastAsia="ru-RU"/>
              </w:rPr>
            </w:pPr>
            <w:r w:rsidRPr="0014171E">
              <w:rPr>
                <w:b/>
                <w:caps/>
                <w:color w:val="000000"/>
                <w:spacing w:val="-4"/>
                <w:sz w:val="24"/>
                <w:szCs w:val="24"/>
                <w:lang w:eastAsia="ru-RU"/>
              </w:rPr>
              <w:t>Утверждаю</w:t>
            </w:r>
          </w:p>
          <w:p w:rsidR="0014171E" w:rsidRPr="0014171E" w:rsidRDefault="0014171E" w:rsidP="0014171E">
            <w:pPr>
              <w:spacing w:line="276" w:lineRule="auto"/>
              <w:jc w:val="center"/>
              <w:rPr>
                <w:color w:val="000000"/>
                <w:spacing w:val="-4"/>
                <w:sz w:val="24"/>
                <w:szCs w:val="24"/>
                <w:lang w:eastAsia="ru-RU"/>
              </w:rPr>
            </w:pPr>
            <w:r w:rsidRPr="0014171E">
              <w:rPr>
                <w:color w:val="000000"/>
                <w:spacing w:val="-4"/>
                <w:sz w:val="24"/>
                <w:szCs w:val="24"/>
                <w:lang w:eastAsia="ru-RU"/>
              </w:rPr>
              <w:t>Операционный директор</w:t>
            </w:r>
          </w:p>
          <w:p w:rsidR="0014171E" w:rsidRPr="0014171E" w:rsidRDefault="0014171E" w:rsidP="0014171E">
            <w:pPr>
              <w:spacing w:line="276" w:lineRule="auto"/>
              <w:jc w:val="center"/>
              <w:rPr>
                <w:color w:val="000000"/>
                <w:spacing w:val="-4"/>
                <w:sz w:val="24"/>
                <w:szCs w:val="24"/>
                <w:lang w:eastAsia="ru-RU"/>
              </w:rPr>
            </w:pPr>
            <w:r w:rsidRPr="0014171E">
              <w:rPr>
                <w:color w:val="000000"/>
                <w:spacing w:val="-4"/>
                <w:sz w:val="24"/>
                <w:szCs w:val="24"/>
                <w:lang w:eastAsia="ru-RU"/>
              </w:rPr>
              <w:t>ПАО «Саратовэнерго»</w:t>
            </w:r>
          </w:p>
          <w:p w:rsidR="0014171E" w:rsidRPr="0014171E" w:rsidRDefault="0014171E" w:rsidP="0014171E">
            <w:pPr>
              <w:spacing w:line="326" w:lineRule="exact"/>
              <w:jc w:val="center"/>
              <w:rPr>
                <w:color w:val="000000"/>
                <w:spacing w:val="-4"/>
                <w:sz w:val="24"/>
                <w:szCs w:val="24"/>
                <w:lang w:eastAsia="ru-RU"/>
              </w:rPr>
            </w:pPr>
            <w:r w:rsidRPr="0014171E">
              <w:rPr>
                <w:color w:val="000000"/>
                <w:spacing w:val="-4"/>
                <w:sz w:val="24"/>
                <w:szCs w:val="24"/>
                <w:lang w:eastAsia="ru-RU"/>
              </w:rPr>
              <w:t>__________________/</w:t>
            </w:r>
            <w:proofErr w:type="spellStart"/>
            <w:r w:rsidRPr="0014171E">
              <w:rPr>
                <w:color w:val="000000"/>
                <w:spacing w:val="-4"/>
                <w:sz w:val="24"/>
                <w:szCs w:val="24"/>
                <w:lang w:eastAsia="ru-RU"/>
              </w:rPr>
              <w:t>Э.Н.Екимова</w:t>
            </w:r>
            <w:proofErr w:type="spellEnd"/>
            <w:r w:rsidRPr="0014171E">
              <w:rPr>
                <w:color w:val="000000"/>
                <w:spacing w:val="-4"/>
                <w:sz w:val="24"/>
                <w:szCs w:val="24"/>
                <w:lang w:eastAsia="ru-RU"/>
              </w:rPr>
              <w:t>/</w:t>
            </w:r>
          </w:p>
          <w:p w:rsidR="0014171E" w:rsidRPr="0014171E" w:rsidRDefault="0014171E" w:rsidP="0014171E">
            <w:pPr>
              <w:spacing w:line="276" w:lineRule="auto"/>
              <w:ind w:right="24"/>
              <w:jc w:val="center"/>
              <w:rPr>
                <w:bCs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14171E" w:rsidRPr="0014171E" w:rsidRDefault="0014171E" w:rsidP="0014171E">
      <w:pPr>
        <w:shd w:val="clear" w:color="auto" w:fill="FFFFFF"/>
        <w:rPr>
          <w:bCs/>
          <w:color w:val="000000"/>
          <w:spacing w:val="2"/>
          <w:szCs w:val="24"/>
          <w:lang w:eastAsia="ru-RU"/>
        </w:rPr>
      </w:pPr>
      <w:r w:rsidRPr="0014171E">
        <w:rPr>
          <w:b/>
          <w:bCs/>
          <w:color w:val="000000"/>
          <w:spacing w:val="2"/>
          <w:szCs w:val="24"/>
          <w:lang w:eastAsia="ru-RU"/>
        </w:rPr>
        <w:t xml:space="preserve">                       </w:t>
      </w:r>
      <w:r w:rsidRPr="0014171E">
        <w:rPr>
          <w:bCs/>
          <w:color w:val="000000"/>
          <w:spacing w:val="2"/>
          <w:szCs w:val="24"/>
          <w:lang w:eastAsia="ru-RU"/>
        </w:rPr>
        <w:t>М.П.</w:t>
      </w:r>
      <w:r w:rsidRPr="0014171E">
        <w:rPr>
          <w:b/>
          <w:bCs/>
          <w:color w:val="000000"/>
          <w:spacing w:val="2"/>
          <w:szCs w:val="24"/>
          <w:lang w:eastAsia="ru-RU"/>
        </w:rPr>
        <w:tab/>
      </w:r>
      <w:r w:rsidRPr="0014171E">
        <w:rPr>
          <w:b/>
          <w:bCs/>
          <w:color w:val="000000"/>
          <w:spacing w:val="2"/>
          <w:szCs w:val="24"/>
          <w:lang w:eastAsia="ru-RU"/>
        </w:rPr>
        <w:tab/>
      </w:r>
      <w:r w:rsidRPr="0014171E">
        <w:rPr>
          <w:b/>
          <w:bCs/>
          <w:color w:val="000000"/>
          <w:spacing w:val="2"/>
          <w:szCs w:val="24"/>
          <w:lang w:eastAsia="ru-RU"/>
        </w:rPr>
        <w:tab/>
      </w:r>
      <w:r w:rsidRPr="0014171E">
        <w:rPr>
          <w:b/>
          <w:bCs/>
          <w:color w:val="000000"/>
          <w:spacing w:val="2"/>
          <w:szCs w:val="24"/>
          <w:lang w:eastAsia="ru-RU"/>
        </w:rPr>
        <w:tab/>
      </w:r>
      <w:r w:rsidRPr="0014171E">
        <w:rPr>
          <w:b/>
          <w:bCs/>
          <w:color w:val="000000"/>
          <w:spacing w:val="2"/>
          <w:szCs w:val="24"/>
          <w:lang w:eastAsia="ru-RU"/>
        </w:rPr>
        <w:tab/>
      </w:r>
      <w:r w:rsidRPr="0014171E">
        <w:rPr>
          <w:b/>
          <w:bCs/>
          <w:color w:val="000000"/>
          <w:spacing w:val="2"/>
          <w:szCs w:val="24"/>
          <w:lang w:eastAsia="ru-RU"/>
        </w:rPr>
        <w:tab/>
      </w:r>
      <w:r w:rsidRPr="0014171E">
        <w:rPr>
          <w:b/>
          <w:bCs/>
          <w:color w:val="000000"/>
          <w:spacing w:val="2"/>
          <w:szCs w:val="24"/>
          <w:lang w:eastAsia="ru-RU"/>
        </w:rPr>
        <w:tab/>
        <w:t xml:space="preserve">       </w:t>
      </w:r>
      <w:r w:rsidRPr="0014171E">
        <w:rPr>
          <w:bCs/>
          <w:color w:val="000000"/>
          <w:spacing w:val="2"/>
          <w:szCs w:val="24"/>
          <w:lang w:eastAsia="ru-RU"/>
        </w:rPr>
        <w:t>М.П.</w:t>
      </w:r>
    </w:p>
    <w:p w:rsidR="00A470A3" w:rsidRPr="003C677C" w:rsidRDefault="00A470A3" w:rsidP="00FE33B7">
      <w:pPr>
        <w:shd w:val="clear" w:color="auto" w:fill="FFFFFF"/>
        <w:rPr>
          <w:b/>
          <w:bCs/>
          <w:color w:val="000000"/>
          <w:spacing w:val="2"/>
          <w:sz w:val="24"/>
          <w:szCs w:val="24"/>
          <w:lang w:eastAsia="ru-RU"/>
        </w:rPr>
      </w:pPr>
    </w:p>
    <w:p w:rsidR="00FE33B7" w:rsidRDefault="00FE33B7" w:rsidP="00FE33B7">
      <w:pPr>
        <w:shd w:val="clear" w:color="auto" w:fill="FFFFFF"/>
        <w:ind w:right="-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ТЕХНИЧЕСКОЕ ЗАДАНИЕ</w:t>
      </w:r>
    </w:p>
    <w:p w:rsidR="00FE33B7" w:rsidRDefault="00FE33B7" w:rsidP="0021015D">
      <w:pPr>
        <w:shd w:val="clear" w:color="auto" w:fill="FFFFFF"/>
        <w:ind w:right="-1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Перечень энергосберегающих мероприятий, направленных на снижение потребления</w:t>
      </w:r>
      <w:r w:rsidR="00562A94">
        <w:rPr>
          <w:b/>
          <w:bCs/>
          <w:sz w:val="24"/>
          <w:szCs w:val="24"/>
        </w:rPr>
        <w:t xml:space="preserve"> электроэнергии</w:t>
      </w:r>
      <w:r>
        <w:rPr>
          <w:b/>
          <w:bCs/>
          <w:sz w:val="24"/>
          <w:szCs w:val="24"/>
        </w:rPr>
        <w:t xml:space="preserve"> </w:t>
      </w:r>
      <w:r w:rsidR="00FD45CA">
        <w:rPr>
          <w:b/>
          <w:bCs/>
          <w:sz w:val="24"/>
          <w:szCs w:val="24"/>
        </w:rPr>
        <w:t>внутренним</w:t>
      </w:r>
      <w:r w:rsidR="009A2E26">
        <w:rPr>
          <w:b/>
          <w:bCs/>
          <w:sz w:val="24"/>
          <w:szCs w:val="24"/>
        </w:rPr>
        <w:t xml:space="preserve"> и уличным</w:t>
      </w:r>
      <w:r w:rsidR="00562A94" w:rsidRPr="00562A94">
        <w:rPr>
          <w:b/>
          <w:bCs/>
          <w:sz w:val="24"/>
          <w:szCs w:val="24"/>
        </w:rPr>
        <w:t xml:space="preserve"> освещение</w:t>
      </w:r>
      <w:r w:rsidR="00562A94">
        <w:rPr>
          <w:b/>
          <w:bCs/>
          <w:sz w:val="24"/>
          <w:szCs w:val="24"/>
        </w:rPr>
        <w:t>м</w:t>
      </w:r>
      <w:r w:rsidR="00FD45CA">
        <w:rPr>
          <w:b/>
          <w:bCs/>
          <w:sz w:val="24"/>
          <w:szCs w:val="24"/>
        </w:rPr>
        <w:t xml:space="preserve"> на Объекте </w:t>
      </w:r>
      <w:r w:rsidR="0021015D" w:rsidRPr="0021015D">
        <w:rPr>
          <w:b/>
          <w:bCs/>
          <w:sz w:val="24"/>
          <w:szCs w:val="24"/>
        </w:rPr>
        <w:t>ГУЗ «Красноармейская областная психиатрическая больница» имени Калямина Юрия Алексеевича, Заслуженного врача РСФСР»</w:t>
      </w:r>
      <w:r w:rsidR="00562A94" w:rsidRPr="00562A94">
        <w:rPr>
          <w:b/>
          <w:bCs/>
          <w:sz w:val="24"/>
          <w:szCs w:val="24"/>
        </w:rPr>
        <w:t>.</w:t>
      </w:r>
    </w:p>
    <w:p w:rsidR="00FE33B7" w:rsidRDefault="00A470A3" w:rsidP="00FE33B7">
      <w:pPr>
        <w:shd w:val="clear" w:color="auto" w:fill="FFFFFF"/>
        <w:ind w:right="-1" w:firstLine="56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Наименование</w:t>
      </w:r>
      <w:r w:rsidR="00562A94">
        <w:rPr>
          <w:b/>
          <w:bCs/>
          <w:sz w:val="24"/>
          <w:szCs w:val="24"/>
        </w:rPr>
        <w:t xml:space="preserve"> </w:t>
      </w:r>
      <w:r w:rsidR="00FE33B7">
        <w:rPr>
          <w:b/>
          <w:bCs/>
          <w:sz w:val="24"/>
          <w:szCs w:val="24"/>
        </w:rPr>
        <w:t>объекта:</w:t>
      </w:r>
      <w:r w:rsidR="00562A94" w:rsidRPr="00562A94">
        <w:t xml:space="preserve"> </w:t>
      </w:r>
      <w:r w:rsidR="00FD45CA">
        <w:rPr>
          <w:b/>
          <w:bCs/>
          <w:sz w:val="24"/>
          <w:szCs w:val="24"/>
        </w:rPr>
        <w:t xml:space="preserve">Внутреннее </w:t>
      </w:r>
      <w:r w:rsidR="009A2E26">
        <w:rPr>
          <w:b/>
          <w:bCs/>
          <w:sz w:val="24"/>
          <w:szCs w:val="24"/>
        </w:rPr>
        <w:t xml:space="preserve">и уличное </w:t>
      </w:r>
      <w:r w:rsidR="00FD45CA">
        <w:rPr>
          <w:b/>
          <w:bCs/>
          <w:sz w:val="24"/>
          <w:szCs w:val="24"/>
        </w:rPr>
        <w:t xml:space="preserve">освещение на Объекте </w:t>
      </w:r>
      <w:r w:rsidR="0021015D" w:rsidRPr="0021015D">
        <w:rPr>
          <w:b/>
          <w:bCs/>
          <w:sz w:val="24"/>
          <w:szCs w:val="24"/>
        </w:rPr>
        <w:t>ГУЗ «Красноармейская областная психиатрическая больница» имени Калямина Юрия Алексеевича, Заслуженного врача РСФСР»</w:t>
      </w:r>
      <w:r w:rsidR="00562A94" w:rsidRPr="00562A94">
        <w:rPr>
          <w:b/>
          <w:bCs/>
          <w:sz w:val="24"/>
          <w:szCs w:val="24"/>
        </w:rPr>
        <w:t>.</w:t>
      </w:r>
    </w:p>
    <w:p w:rsidR="00FE33B7" w:rsidRPr="003C677C" w:rsidRDefault="00FE33B7" w:rsidP="003C677C">
      <w:pPr>
        <w:suppressAutoHyphens/>
        <w:ind w:firstLine="567"/>
        <w:jc w:val="both"/>
        <w:rPr>
          <w:rFonts w:eastAsia="Calibri"/>
          <w:sz w:val="24"/>
          <w:szCs w:val="24"/>
          <w:lang w:eastAsia="zh-CN"/>
        </w:rPr>
      </w:pPr>
      <w:r>
        <w:rPr>
          <w:b/>
          <w:bCs/>
          <w:sz w:val="24"/>
          <w:szCs w:val="24"/>
        </w:rPr>
        <w:t>Цель выполнения работ:</w:t>
      </w:r>
      <w:r w:rsidR="00A470A3">
        <w:rPr>
          <w:sz w:val="24"/>
          <w:szCs w:val="24"/>
        </w:rPr>
        <w:t xml:space="preserve"> </w:t>
      </w:r>
      <w:r w:rsidR="003C677C" w:rsidRPr="003C677C">
        <w:rPr>
          <w:rFonts w:eastAsia="Calibri"/>
          <w:sz w:val="24"/>
          <w:szCs w:val="24"/>
          <w:lang w:eastAsia="en-US"/>
        </w:rPr>
        <w:t xml:space="preserve">оптимизация </w:t>
      </w:r>
      <w:r w:rsidR="00FD45CA">
        <w:rPr>
          <w:rFonts w:eastAsia="Calibri"/>
          <w:sz w:val="24"/>
          <w:szCs w:val="24"/>
          <w:lang w:eastAsia="en-US"/>
        </w:rPr>
        <w:t>внутреннего</w:t>
      </w:r>
      <w:r w:rsidR="009A2E26">
        <w:rPr>
          <w:rFonts w:eastAsia="Calibri"/>
          <w:sz w:val="24"/>
          <w:szCs w:val="24"/>
          <w:lang w:eastAsia="en-US"/>
        </w:rPr>
        <w:t xml:space="preserve"> и уличного</w:t>
      </w:r>
      <w:r w:rsidR="003C677C" w:rsidRPr="003C677C">
        <w:rPr>
          <w:rFonts w:eastAsia="Calibri"/>
          <w:sz w:val="24"/>
          <w:szCs w:val="24"/>
          <w:lang w:eastAsia="en-US"/>
        </w:rPr>
        <w:t xml:space="preserve"> освещения на </w:t>
      </w:r>
      <w:r w:rsidR="00FD45CA">
        <w:rPr>
          <w:rFonts w:eastAsia="Calibri"/>
          <w:sz w:val="24"/>
          <w:szCs w:val="24"/>
          <w:lang w:eastAsia="en-US"/>
        </w:rPr>
        <w:t xml:space="preserve">Объекте </w:t>
      </w:r>
      <w:r w:rsidR="0021015D" w:rsidRPr="0021015D">
        <w:rPr>
          <w:rFonts w:eastAsia="Calibri"/>
          <w:sz w:val="24"/>
          <w:szCs w:val="24"/>
          <w:lang w:eastAsia="en-US"/>
        </w:rPr>
        <w:t>ГУЗ «Красноармейская областная психиатрическая больница» имени Калямина Юрия Алексеевича, Заслуженного врача РСФСР»</w:t>
      </w:r>
      <w:r w:rsidR="003C677C" w:rsidRPr="003C677C">
        <w:rPr>
          <w:rFonts w:eastAsia="Calibri"/>
          <w:b/>
          <w:bCs/>
          <w:sz w:val="24"/>
          <w:szCs w:val="24"/>
          <w:lang w:eastAsia="en-US"/>
        </w:rPr>
        <w:t>,</w:t>
      </w:r>
      <w:r w:rsidR="003C677C" w:rsidRPr="003C677C">
        <w:rPr>
          <w:rFonts w:eastAsia="Calibri"/>
          <w:sz w:val="24"/>
          <w:szCs w:val="24"/>
          <w:lang w:eastAsia="en-US"/>
        </w:rPr>
        <w:t xml:space="preserve"> обеспечение достаточного к</w:t>
      </w:r>
      <w:r w:rsidR="00FD45CA">
        <w:rPr>
          <w:rFonts w:eastAsia="Calibri"/>
          <w:sz w:val="24"/>
          <w:szCs w:val="24"/>
          <w:lang w:eastAsia="en-US"/>
        </w:rPr>
        <w:t>оличественного уровня освещения,</w:t>
      </w:r>
      <w:r w:rsidR="003C677C" w:rsidRPr="003C677C">
        <w:rPr>
          <w:rFonts w:eastAsia="Calibri"/>
          <w:sz w:val="24"/>
          <w:szCs w:val="24"/>
          <w:lang w:eastAsia="en-US"/>
        </w:rPr>
        <w:t xml:space="preserve"> создания комфортного соотношения яркостей окружающих поверхностей по отношению к яркости рабочей поверхности</w:t>
      </w:r>
      <w:r w:rsidR="00FD45CA">
        <w:rPr>
          <w:rFonts w:eastAsia="Calibri"/>
          <w:sz w:val="24"/>
          <w:szCs w:val="24"/>
          <w:lang w:eastAsia="en-US"/>
        </w:rPr>
        <w:t>,</w:t>
      </w:r>
      <w:r w:rsidR="003C677C" w:rsidRPr="003C677C">
        <w:rPr>
          <w:rFonts w:eastAsia="Calibri"/>
          <w:sz w:val="24"/>
          <w:szCs w:val="24"/>
          <w:lang w:eastAsia="en-US"/>
        </w:rPr>
        <w:t xml:space="preserve"> снижение энергопотребления установками </w:t>
      </w:r>
      <w:r w:rsidR="00FD45CA">
        <w:rPr>
          <w:rFonts w:eastAsia="Calibri"/>
          <w:sz w:val="24"/>
          <w:szCs w:val="24"/>
          <w:lang w:eastAsia="en-US"/>
        </w:rPr>
        <w:t>внутреннего</w:t>
      </w:r>
      <w:r w:rsidR="009A2E26">
        <w:rPr>
          <w:rFonts w:eastAsia="Calibri"/>
          <w:sz w:val="24"/>
          <w:szCs w:val="24"/>
          <w:lang w:eastAsia="en-US"/>
        </w:rPr>
        <w:t xml:space="preserve"> и уличного</w:t>
      </w:r>
      <w:r w:rsidR="003C677C" w:rsidRPr="003C677C">
        <w:rPr>
          <w:rFonts w:eastAsia="Calibri"/>
          <w:sz w:val="24"/>
          <w:szCs w:val="24"/>
          <w:lang w:eastAsia="en-US"/>
        </w:rPr>
        <w:t xml:space="preserve"> освещения, экономия  потребляемой электроэнергии.</w:t>
      </w:r>
    </w:p>
    <w:p w:rsidR="00FE33B7" w:rsidRPr="003C677C" w:rsidRDefault="00FE33B7" w:rsidP="003C677C">
      <w:pPr>
        <w:suppressAutoHyphens/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b/>
          <w:bCs/>
          <w:sz w:val="24"/>
          <w:szCs w:val="24"/>
        </w:rPr>
        <w:t>Задачи:</w:t>
      </w:r>
      <w:r w:rsidR="00A470A3">
        <w:rPr>
          <w:sz w:val="24"/>
          <w:szCs w:val="24"/>
        </w:rPr>
        <w:t xml:space="preserve"> </w:t>
      </w:r>
      <w:r w:rsidR="003C677C" w:rsidRPr="003C677C">
        <w:rPr>
          <w:rFonts w:eastAsia="Calibri"/>
          <w:sz w:val="24"/>
          <w:szCs w:val="24"/>
          <w:lang w:eastAsia="en-US"/>
        </w:rPr>
        <w:t xml:space="preserve">обследование существующего светотехнического оборудования, подбор количественных характеристик устанавливаемого оборудования; демонтаж старого оборудования; поставка; монтаж и пуско-наладка нового оборудования для </w:t>
      </w:r>
      <w:r w:rsidR="00FD45CA">
        <w:rPr>
          <w:rFonts w:eastAsia="Calibri"/>
          <w:sz w:val="24"/>
          <w:szCs w:val="24"/>
          <w:lang w:eastAsia="en-US"/>
        </w:rPr>
        <w:t>внутреннего</w:t>
      </w:r>
      <w:r w:rsidR="009A2E26">
        <w:rPr>
          <w:rFonts w:eastAsia="Calibri"/>
          <w:sz w:val="24"/>
          <w:szCs w:val="24"/>
          <w:lang w:eastAsia="en-US"/>
        </w:rPr>
        <w:t xml:space="preserve"> и уличного</w:t>
      </w:r>
      <w:r w:rsidR="00FD45CA">
        <w:rPr>
          <w:rFonts w:eastAsia="Calibri"/>
          <w:sz w:val="24"/>
          <w:szCs w:val="24"/>
          <w:lang w:eastAsia="en-US"/>
        </w:rPr>
        <w:t xml:space="preserve"> </w:t>
      </w:r>
      <w:r w:rsidR="003C677C" w:rsidRPr="003C677C">
        <w:rPr>
          <w:rFonts w:eastAsia="Calibri"/>
          <w:sz w:val="24"/>
          <w:szCs w:val="24"/>
          <w:lang w:eastAsia="en-US"/>
        </w:rPr>
        <w:t xml:space="preserve">освещения согласно разработанной утвержденной схеме размещения светильников </w:t>
      </w:r>
      <w:r w:rsidR="00FD45CA">
        <w:rPr>
          <w:rFonts w:eastAsia="Calibri"/>
          <w:sz w:val="24"/>
          <w:szCs w:val="24"/>
          <w:lang w:eastAsia="en-US"/>
        </w:rPr>
        <w:t>внутреннего</w:t>
      </w:r>
      <w:r w:rsidR="003C677C">
        <w:rPr>
          <w:rFonts w:eastAsia="Calibri"/>
          <w:sz w:val="24"/>
          <w:szCs w:val="24"/>
          <w:lang w:eastAsia="en-US"/>
        </w:rPr>
        <w:t xml:space="preserve"> </w:t>
      </w:r>
      <w:r w:rsidR="009A2E26">
        <w:rPr>
          <w:rFonts w:eastAsia="Calibri"/>
          <w:sz w:val="24"/>
          <w:szCs w:val="24"/>
          <w:lang w:eastAsia="en-US"/>
        </w:rPr>
        <w:t xml:space="preserve">и уличного </w:t>
      </w:r>
      <w:r w:rsidR="003C677C">
        <w:rPr>
          <w:rFonts w:eastAsia="Calibri"/>
          <w:sz w:val="24"/>
          <w:szCs w:val="24"/>
          <w:lang w:eastAsia="en-US"/>
        </w:rPr>
        <w:t>освещения Приложение № 6</w:t>
      </w:r>
      <w:r w:rsidR="00FD45CA">
        <w:rPr>
          <w:rFonts w:eastAsia="Calibri"/>
          <w:sz w:val="24"/>
          <w:szCs w:val="24"/>
          <w:lang w:eastAsia="en-US"/>
        </w:rPr>
        <w:t>.</w:t>
      </w:r>
    </w:p>
    <w:p w:rsidR="00FE33B7" w:rsidRDefault="00FE33B7" w:rsidP="00FE33B7">
      <w:pPr>
        <w:shd w:val="clear" w:color="auto" w:fill="FFFFFF"/>
        <w:ind w:firstLine="60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Нормативно-правовая база, являющаяся основанием для оказания услуг: </w:t>
      </w:r>
    </w:p>
    <w:p w:rsidR="00FE33B7" w:rsidRDefault="00FE33B7" w:rsidP="00FE33B7">
      <w:pPr>
        <w:shd w:val="clear" w:color="auto" w:fill="FFFFFF"/>
        <w:ind w:firstLine="60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ФЗ «Об энергосбережении и о повышении энергетической эффективности и о внесении изменений в отдельные законодательные акты Российской Федерации» от 23.11.2009 года № 261-ФЗ и другими нормативными правовыми документами, принятыми во исполнение вышеуказанного закона; </w:t>
      </w:r>
    </w:p>
    <w:p w:rsidR="00FE33B7" w:rsidRDefault="00FE33B7" w:rsidP="00FE33B7">
      <w:pPr>
        <w:shd w:val="clear" w:color="auto" w:fill="FFFFFF"/>
        <w:ind w:firstLine="60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Указ Президента РФ №889 от 04.06.08 г. «О некоторых мерах по повышению энергетической и экологической эффективности российской экономики»;</w:t>
      </w:r>
    </w:p>
    <w:p w:rsidR="00FE33B7" w:rsidRDefault="00FE33B7" w:rsidP="00FE33B7">
      <w:pPr>
        <w:shd w:val="clear" w:color="auto" w:fill="FFFFFF"/>
        <w:ind w:firstLine="60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Поручение Правительства Российской Федерации от 18.06.2008 г. №ИШ-П9-3772 по реализации Указа Президента Российской Федерации от 4 июня 2008г. №889 «О некоторых мерах по повышению энергетической и экологической эффективности российской экономики»;</w:t>
      </w:r>
    </w:p>
    <w:p w:rsidR="00FE33B7" w:rsidRDefault="00FE33B7" w:rsidP="00FE33B7">
      <w:pPr>
        <w:shd w:val="clear" w:color="auto" w:fill="FFFFFF"/>
        <w:ind w:firstLine="60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Постановление Правительства РФ от 15 июня 1998г. № 588 «О дополнительных мерах по стимулированию энергосбережения в России».</w:t>
      </w:r>
    </w:p>
    <w:p w:rsidR="00FE33B7" w:rsidRDefault="00FE33B7" w:rsidP="00FE33B7">
      <w:pPr>
        <w:shd w:val="clear" w:color="auto" w:fill="FFFFFF"/>
        <w:ind w:right="-1"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Плановые сроки и этапы оказания услуг:</w:t>
      </w:r>
    </w:p>
    <w:p w:rsidR="00FE33B7" w:rsidRDefault="00FE33B7" w:rsidP="00FE33B7">
      <w:pPr>
        <w:shd w:val="clear" w:color="auto" w:fill="FFFFFF"/>
        <w:ind w:right="-1" w:firstLine="567"/>
        <w:rPr>
          <w:sz w:val="24"/>
          <w:szCs w:val="24"/>
        </w:rPr>
      </w:pPr>
      <w:r>
        <w:rPr>
          <w:sz w:val="24"/>
          <w:szCs w:val="24"/>
        </w:rPr>
        <w:t xml:space="preserve">Начало действия контракта: с момента подписания </w:t>
      </w:r>
      <w:r w:rsidR="00FA4A16">
        <w:rPr>
          <w:sz w:val="24"/>
          <w:szCs w:val="24"/>
        </w:rPr>
        <w:t>Договора</w:t>
      </w:r>
      <w:r>
        <w:rPr>
          <w:sz w:val="24"/>
          <w:szCs w:val="24"/>
        </w:rPr>
        <w:t xml:space="preserve"> обеими Сторонами.</w:t>
      </w:r>
    </w:p>
    <w:p w:rsidR="00FE33B7" w:rsidRPr="003C677C" w:rsidRDefault="00FE33B7" w:rsidP="003C677C">
      <w:pPr>
        <w:shd w:val="clear" w:color="auto" w:fill="FFFFFF"/>
        <w:ind w:right="-1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Сроки выполнения работ</w:t>
      </w:r>
      <w:r w:rsidR="00A470A3">
        <w:rPr>
          <w:sz w:val="24"/>
          <w:szCs w:val="24"/>
        </w:rPr>
        <w:t xml:space="preserve">: </w:t>
      </w:r>
      <w:r w:rsidR="003C677C" w:rsidRPr="003C677C">
        <w:rPr>
          <w:rFonts w:eastAsia="Calibri"/>
          <w:sz w:val="24"/>
          <w:szCs w:val="24"/>
          <w:lang w:eastAsia="en-US"/>
        </w:rPr>
        <w:t xml:space="preserve">реализации перечня мероприятий, направленных на энергосбережение и повышение энергетической эффективности составляет </w:t>
      </w:r>
      <w:r w:rsidR="0021015D">
        <w:rPr>
          <w:rFonts w:eastAsia="Calibri"/>
          <w:b/>
          <w:bCs/>
          <w:sz w:val="24"/>
          <w:szCs w:val="24"/>
          <w:lang w:eastAsia="en-US"/>
        </w:rPr>
        <w:t>90</w:t>
      </w:r>
      <w:r w:rsidR="003C677C" w:rsidRPr="003C677C">
        <w:rPr>
          <w:rFonts w:eastAsia="Calibri"/>
          <w:sz w:val="24"/>
          <w:szCs w:val="24"/>
          <w:lang w:eastAsia="en-US"/>
        </w:rPr>
        <w:t xml:space="preserve"> рабочих дней </w:t>
      </w:r>
      <w:proofErr w:type="gramStart"/>
      <w:r w:rsidR="003C677C" w:rsidRPr="003C677C">
        <w:rPr>
          <w:rFonts w:eastAsia="Calibri"/>
          <w:sz w:val="24"/>
          <w:szCs w:val="24"/>
          <w:lang w:eastAsia="en-US"/>
        </w:rPr>
        <w:t>с даты заключения</w:t>
      </w:r>
      <w:proofErr w:type="gramEnd"/>
      <w:r w:rsidR="003C677C" w:rsidRPr="003C677C">
        <w:rPr>
          <w:rFonts w:eastAsia="Calibri"/>
          <w:sz w:val="24"/>
          <w:szCs w:val="24"/>
          <w:lang w:eastAsia="en-US"/>
        </w:rPr>
        <w:t xml:space="preserve"> </w:t>
      </w:r>
      <w:r w:rsidR="00FA4A16">
        <w:rPr>
          <w:rFonts w:eastAsia="Calibri"/>
          <w:sz w:val="24"/>
          <w:szCs w:val="24"/>
          <w:lang w:eastAsia="en-US"/>
        </w:rPr>
        <w:t>Договора</w:t>
      </w:r>
      <w:r w:rsidR="003C677C" w:rsidRPr="003C677C">
        <w:rPr>
          <w:rFonts w:eastAsia="Calibri"/>
          <w:sz w:val="24"/>
          <w:szCs w:val="24"/>
          <w:lang w:eastAsia="en-US"/>
        </w:rPr>
        <w:t>.</w:t>
      </w:r>
    </w:p>
    <w:p w:rsidR="00FE33B7" w:rsidRDefault="00B73770" w:rsidP="00FE33B7">
      <w:pPr>
        <w:shd w:val="clear" w:color="auto" w:fill="FFFFFF"/>
        <w:ind w:right="-1"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Общие требования к Подрядчику</w:t>
      </w:r>
      <w:r w:rsidR="00FE33B7">
        <w:rPr>
          <w:b/>
          <w:bCs/>
          <w:sz w:val="24"/>
          <w:szCs w:val="24"/>
        </w:rPr>
        <w:t>:</w:t>
      </w:r>
    </w:p>
    <w:p w:rsidR="00FE33B7" w:rsidRDefault="00FE33B7" w:rsidP="00FE33B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="00B73770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при выполнении энергосберегающих мероприятий неукоснительно соблюдает требования, предъявляемые к проведению работ по монтажу оборудования, в том числе ГОСТов, СНИПов и ТУ, а также требования Техники безопасности и Правила пожарной безопасности;</w:t>
      </w:r>
    </w:p>
    <w:p w:rsidR="00FE33B7" w:rsidRDefault="00FE33B7" w:rsidP="00FE33B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B73770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должен обладать необходимым количеством квалифицированного персонала для выполнения работ;</w:t>
      </w:r>
    </w:p>
    <w:p w:rsidR="00FE33B7" w:rsidRDefault="00FE33B7" w:rsidP="00FE33B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="00B73770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должен привлекать квалифицированный персонал, аттестованный для производства всех видов работ;</w:t>
      </w:r>
    </w:p>
    <w:p w:rsidR="00FE33B7" w:rsidRDefault="00FE33B7" w:rsidP="00FE33B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="00B73770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должен осуществлять уборку рабочих мест, вывоз отходов и мусора, возникающих в результате выполнения энергосервисных мероприятий;</w:t>
      </w:r>
    </w:p>
    <w:p w:rsidR="00FE33B7" w:rsidRDefault="00FE33B7" w:rsidP="00FE33B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- Техника, необходимая для выполнения работ, в том числе специальная, нанимается и используется за счет </w:t>
      </w:r>
      <w:r w:rsidR="00B73770">
        <w:rPr>
          <w:sz w:val="24"/>
          <w:szCs w:val="24"/>
        </w:rPr>
        <w:t>Подрядчика</w:t>
      </w:r>
      <w:r>
        <w:rPr>
          <w:sz w:val="24"/>
          <w:szCs w:val="24"/>
        </w:rPr>
        <w:t>;</w:t>
      </w:r>
    </w:p>
    <w:p w:rsidR="00FE33B7" w:rsidRDefault="00FE33B7" w:rsidP="00FE33B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73770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при производстве работ должен самостоятельно обеспечить требования безопасности дорожного движения;</w:t>
      </w:r>
    </w:p>
    <w:p w:rsidR="00FE33B7" w:rsidRDefault="00FE33B7" w:rsidP="00FE33B7">
      <w:pPr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="00B73770">
        <w:rPr>
          <w:sz w:val="24"/>
          <w:szCs w:val="24"/>
        </w:rPr>
        <w:t>Подрядчик</w:t>
      </w:r>
      <w:r>
        <w:rPr>
          <w:sz w:val="24"/>
          <w:szCs w:val="24"/>
          <w:lang w:eastAsia="ru-RU"/>
        </w:rPr>
        <w:t xml:space="preserve"> несет ответственность за сохранность всего вновь установленного оборудования и материалов до подписания Акта приемки работ.</w:t>
      </w:r>
    </w:p>
    <w:p w:rsidR="00FE33B7" w:rsidRDefault="00FE33B7" w:rsidP="00FE33B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73770">
        <w:rPr>
          <w:sz w:val="24"/>
          <w:szCs w:val="24"/>
        </w:rPr>
        <w:t>Подрядчик</w:t>
      </w:r>
      <w:r>
        <w:rPr>
          <w:sz w:val="24"/>
          <w:szCs w:val="24"/>
          <w:lang w:eastAsia="ru-RU"/>
        </w:rPr>
        <w:t xml:space="preserve"> вправе привлекать к исполнению своих обязатель</w:t>
      </w:r>
      <w:proofErr w:type="gramStart"/>
      <w:r>
        <w:rPr>
          <w:sz w:val="24"/>
          <w:szCs w:val="24"/>
          <w:lang w:eastAsia="ru-RU"/>
        </w:rPr>
        <w:t>ств др</w:t>
      </w:r>
      <w:proofErr w:type="gramEnd"/>
      <w:r>
        <w:rPr>
          <w:sz w:val="24"/>
          <w:szCs w:val="24"/>
          <w:lang w:eastAsia="ru-RU"/>
        </w:rPr>
        <w:t>угих лиц (подрядчиков);</w:t>
      </w:r>
      <w:r>
        <w:rPr>
          <w:sz w:val="24"/>
          <w:szCs w:val="24"/>
        </w:rPr>
        <w:t xml:space="preserve"> </w:t>
      </w:r>
    </w:p>
    <w:p w:rsidR="00FE33B7" w:rsidRDefault="00FE33B7" w:rsidP="00FE33B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73770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принимает на себя обязательства по своевременному обеспечению работ материалами, под планируемые к выполнению работы и несет ответственность за качество предоставленных материалов.</w:t>
      </w:r>
    </w:p>
    <w:p w:rsidR="00FE33B7" w:rsidRDefault="00FE33B7" w:rsidP="00FE33B7">
      <w:pPr>
        <w:ind w:firstLine="567"/>
        <w:jc w:val="both"/>
        <w:rPr>
          <w:sz w:val="24"/>
          <w:szCs w:val="24"/>
        </w:rPr>
      </w:pPr>
    </w:p>
    <w:tbl>
      <w:tblPr>
        <w:tblW w:w="9960" w:type="dxa"/>
        <w:jc w:val="center"/>
        <w:tblLayout w:type="fixed"/>
        <w:tblLook w:val="04A0" w:firstRow="1" w:lastRow="0" w:firstColumn="1" w:lastColumn="0" w:noHBand="0" w:noVBand="1"/>
      </w:tblPr>
      <w:tblGrid>
        <w:gridCol w:w="499"/>
        <w:gridCol w:w="6089"/>
        <w:gridCol w:w="1200"/>
        <w:gridCol w:w="2172"/>
      </w:tblGrid>
      <w:tr w:rsidR="00FE33B7" w:rsidTr="00A470A3">
        <w:trPr>
          <w:trHeight w:val="558"/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B3B3B3"/>
            <w:vAlign w:val="center"/>
            <w:hideMark/>
          </w:tcPr>
          <w:p w:rsidR="00FE33B7" w:rsidRDefault="00FE33B7" w:rsidP="00A470A3">
            <w:pPr>
              <w:suppressAutoHyphens/>
              <w:spacing w:line="276" w:lineRule="auto"/>
              <w:ind w:left="-115" w:right="-101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№ п/п</w:t>
            </w:r>
          </w:p>
        </w:tc>
        <w:tc>
          <w:tcPr>
            <w:tcW w:w="7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B3B3B3"/>
            <w:vAlign w:val="center"/>
            <w:hideMark/>
          </w:tcPr>
          <w:p w:rsidR="00FE33B7" w:rsidRDefault="00FE33B7" w:rsidP="00A470A3">
            <w:pPr>
              <w:suppressAutoHyphens/>
              <w:spacing w:line="276" w:lineRule="auto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sz w:val="22"/>
                <w:szCs w:val="22"/>
                <w:lang w:eastAsia="zh-CN"/>
              </w:rPr>
              <w:t>Наименование работ (мероприятий)*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3B3B3"/>
            <w:vAlign w:val="center"/>
            <w:hideMark/>
          </w:tcPr>
          <w:p w:rsidR="00FE33B7" w:rsidRDefault="00FE33B7" w:rsidP="00A470A3">
            <w:pPr>
              <w:suppressAutoHyphens/>
              <w:spacing w:line="276" w:lineRule="auto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  <w:lang w:eastAsia="zh-CN"/>
              </w:rPr>
              <w:t xml:space="preserve">Сроки </w:t>
            </w:r>
          </w:p>
          <w:p w:rsidR="00FE33B7" w:rsidRDefault="00FE33B7" w:rsidP="00A470A3">
            <w:pPr>
              <w:suppressAutoHyphens/>
              <w:spacing w:line="276" w:lineRule="auto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sz w:val="22"/>
                <w:szCs w:val="22"/>
                <w:lang w:eastAsia="zh-CN"/>
              </w:rPr>
              <w:t>выполнения работ</w:t>
            </w:r>
          </w:p>
        </w:tc>
      </w:tr>
      <w:tr w:rsidR="00FE33B7" w:rsidTr="00A470A3">
        <w:trPr>
          <w:trHeight w:val="270"/>
          <w:jc w:val="center"/>
        </w:trPr>
        <w:tc>
          <w:tcPr>
            <w:tcW w:w="9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  <w:hideMark/>
          </w:tcPr>
          <w:p w:rsidR="00FE33B7" w:rsidRDefault="00FE33B7" w:rsidP="00A470A3">
            <w:pPr>
              <w:suppressAutoHyphens/>
              <w:spacing w:line="276" w:lineRule="auto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lang w:val="en-US" w:eastAsia="zh-CN"/>
              </w:rPr>
              <w:t xml:space="preserve">I </w:t>
            </w:r>
            <w:r>
              <w:rPr>
                <w:b/>
                <w:bCs/>
                <w:lang w:eastAsia="zh-CN"/>
              </w:rPr>
              <w:t>этап</w:t>
            </w:r>
          </w:p>
        </w:tc>
      </w:tr>
      <w:tr w:rsidR="00FE33B7" w:rsidTr="00A470A3">
        <w:trPr>
          <w:trHeight w:val="770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33B7" w:rsidRDefault="00FE33B7" w:rsidP="00A470A3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2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33B7" w:rsidRPr="00562A94" w:rsidRDefault="00FE33B7" w:rsidP="00F10EA0">
            <w:pPr>
              <w:shd w:val="clear" w:color="auto" w:fill="FFFFFF"/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562A94">
              <w:rPr>
                <w:sz w:val="22"/>
                <w:szCs w:val="22"/>
                <w:lang w:eastAsia="zh-CN"/>
              </w:rPr>
              <w:t xml:space="preserve">Техническое обследование </w:t>
            </w:r>
            <w:r w:rsidR="00F82FD2" w:rsidRPr="00562A94">
              <w:rPr>
                <w:rFonts w:eastAsia="Calibri"/>
                <w:sz w:val="22"/>
                <w:szCs w:val="22"/>
                <w:lang w:eastAsia="zh-CN"/>
              </w:rPr>
              <w:t xml:space="preserve">системы </w:t>
            </w:r>
            <w:r w:rsidR="00F10EA0">
              <w:rPr>
                <w:rFonts w:eastAsia="Calibri"/>
                <w:sz w:val="22"/>
                <w:szCs w:val="22"/>
                <w:lang w:eastAsia="zh-CN"/>
              </w:rPr>
              <w:t>внутреннего</w:t>
            </w:r>
            <w:r w:rsidR="00F82FD2" w:rsidRPr="00562A94">
              <w:rPr>
                <w:rFonts w:eastAsia="Calibri"/>
                <w:sz w:val="22"/>
                <w:szCs w:val="22"/>
                <w:lang w:eastAsia="zh-CN"/>
              </w:rPr>
              <w:t xml:space="preserve"> </w:t>
            </w:r>
            <w:r w:rsidR="009A2E26">
              <w:rPr>
                <w:rFonts w:eastAsia="Calibri"/>
                <w:sz w:val="22"/>
                <w:szCs w:val="22"/>
                <w:lang w:eastAsia="zh-CN"/>
              </w:rPr>
              <w:t>и уличного освещения</w:t>
            </w:r>
            <w:r w:rsidR="00F82FD2" w:rsidRPr="00562A94">
              <w:rPr>
                <w:rFonts w:eastAsia="Calibri"/>
                <w:sz w:val="22"/>
                <w:szCs w:val="22"/>
                <w:lang w:eastAsia="zh-CN"/>
              </w:rPr>
              <w:t xml:space="preserve"> </w:t>
            </w:r>
            <w:r w:rsidR="00F82FD2" w:rsidRPr="00562A94">
              <w:rPr>
                <w:rFonts w:eastAsia="Calibri"/>
                <w:sz w:val="22"/>
                <w:szCs w:val="22"/>
              </w:rPr>
              <w:t xml:space="preserve">на </w:t>
            </w:r>
            <w:r w:rsidR="00F10EA0">
              <w:rPr>
                <w:rFonts w:eastAsia="Calibri"/>
                <w:sz w:val="22"/>
                <w:szCs w:val="22"/>
              </w:rPr>
              <w:t xml:space="preserve">Объекте </w:t>
            </w:r>
            <w:r w:rsidR="0021015D" w:rsidRPr="0021015D">
              <w:rPr>
                <w:rFonts w:eastAsia="Calibri"/>
                <w:sz w:val="22"/>
                <w:szCs w:val="22"/>
              </w:rPr>
              <w:t>ГУЗ «Красноармейская областная психиатрическая больница» имени Калямина Юрия Алексеевича, Заслуженного врача РСФСР»</w:t>
            </w:r>
            <w:r w:rsidR="00F10EA0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E33B7" w:rsidRPr="00EA78BF" w:rsidRDefault="00FE33B7" w:rsidP="00F10EA0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В </w:t>
            </w:r>
            <w:r w:rsidR="00A73E76">
              <w:rPr>
                <w:lang w:eastAsia="zh-CN"/>
              </w:rPr>
              <w:t>течение</w:t>
            </w:r>
            <w:r w:rsidR="00F01723">
              <w:rPr>
                <w:lang w:eastAsia="zh-CN"/>
              </w:rPr>
              <w:t xml:space="preserve"> 10</w:t>
            </w:r>
            <w:r w:rsidR="00562A94">
              <w:rPr>
                <w:lang w:eastAsia="zh-CN"/>
              </w:rPr>
              <w:t xml:space="preserve"> (</w:t>
            </w:r>
            <w:r w:rsidR="00F01723">
              <w:rPr>
                <w:lang w:eastAsia="zh-CN"/>
              </w:rPr>
              <w:t>десяти</w:t>
            </w:r>
            <w:r>
              <w:rPr>
                <w:lang w:eastAsia="zh-CN"/>
              </w:rPr>
              <w:t>) рабочих дней с даты заключения договора</w:t>
            </w:r>
          </w:p>
        </w:tc>
      </w:tr>
      <w:tr w:rsidR="00F82FD2" w:rsidTr="00A470A3">
        <w:trPr>
          <w:trHeight w:val="459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2FD2" w:rsidRDefault="00F82FD2" w:rsidP="00A470A3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72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2FD2" w:rsidRPr="00562A94" w:rsidRDefault="00F82FD2" w:rsidP="00FA4A16">
            <w:pPr>
              <w:shd w:val="clear" w:color="auto" w:fill="FFFFFF"/>
              <w:spacing w:line="276" w:lineRule="auto"/>
              <w:ind w:right="-1"/>
              <w:jc w:val="both"/>
              <w:rPr>
                <w:sz w:val="22"/>
                <w:szCs w:val="22"/>
                <w:lang w:eastAsia="zh-CN"/>
              </w:rPr>
            </w:pPr>
            <w:r w:rsidRPr="00562A94">
              <w:rPr>
                <w:rFonts w:eastAsia="Calibri"/>
                <w:sz w:val="22"/>
                <w:szCs w:val="22"/>
                <w:lang w:eastAsia="zh-CN"/>
              </w:rPr>
              <w:t xml:space="preserve">Разработка схемы размещения светильников </w:t>
            </w:r>
            <w:r w:rsidR="00F10EA0">
              <w:rPr>
                <w:rFonts w:eastAsia="Calibri"/>
                <w:sz w:val="22"/>
                <w:szCs w:val="22"/>
                <w:lang w:eastAsia="zh-CN"/>
              </w:rPr>
              <w:t>внутреннего</w:t>
            </w:r>
            <w:r w:rsidR="009A2E26">
              <w:rPr>
                <w:rFonts w:eastAsia="Calibri"/>
                <w:sz w:val="22"/>
                <w:szCs w:val="22"/>
                <w:lang w:eastAsia="zh-CN"/>
              </w:rPr>
              <w:t xml:space="preserve"> и уличного</w:t>
            </w:r>
            <w:r w:rsidRPr="00562A94">
              <w:rPr>
                <w:rFonts w:eastAsia="Calibri"/>
                <w:sz w:val="22"/>
                <w:szCs w:val="22"/>
                <w:lang w:eastAsia="zh-CN"/>
              </w:rPr>
              <w:t xml:space="preserve"> освещения </w:t>
            </w:r>
            <w:r w:rsidR="0021015D">
              <w:rPr>
                <w:sz w:val="24"/>
                <w:szCs w:val="24"/>
              </w:rPr>
              <w:t xml:space="preserve">в зданиях, </w:t>
            </w:r>
            <w:bookmarkStart w:id="0" w:name="_GoBack"/>
            <w:bookmarkEnd w:id="0"/>
            <w:r w:rsidR="00F10EA0">
              <w:rPr>
                <w:sz w:val="24"/>
                <w:szCs w:val="24"/>
              </w:rPr>
              <w:t>помещения</w:t>
            </w:r>
            <w:r w:rsidR="00A56801">
              <w:rPr>
                <w:sz w:val="24"/>
                <w:szCs w:val="24"/>
              </w:rPr>
              <w:t xml:space="preserve">х </w:t>
            </w:r>
            <w:r w:rsidR="0021015D">
              <w:rPr>
                <w:sz w:val="24"/>
                <w:szCs w:val="24"/>
              </w:rPr>
              <w:t xml:space="preserve">и на территории </w:t>
            </w:r>
            <w:r w:rsidR="0021015D" w:rsidRPr="0021015D">
              <w:rPr>
                <w:sz w:val="24"/>
                <w:szCs w:val="24"/>
              </w:rPr>
              <w:t>ГУЗ «Красноармейская областная психиатрическая больница» имени Калямина Юрия Алексеевича, Заслуженного врача РСФСР»</w:t>
            </w:r>
            <w:r w:rsidR="00F10EA0" w:rsidRPr="00BB2368">
              <w:rPr>
                <w:sz w:val="24"/>
                <w:szCs w:val="24"/>
              </w:rPr>
              <w:t>.</w:t>
            </w:r>
            <w:r w:rsidR="00F10EA0" w:rsidRPr="003B661F">
              <w:rPr>
                <w:sz w:val="24"/>
                <w:szCs w:val="24"/>
              </w:rPr>
              <w:t xml:space="preserve"> </w:t>
            </w:r>
            <w:r w:rsidR="00F10EA0" w:rsidRPr="00BB2368">
              <w:rPr>
                <w:sz w:val="24"/>
                <w:szCs w:val="24"/>
              </w:rPr>
              <w:t xml:space="preserve">Основание: нормативные данные </w:t>
            </w:r>
            <w:r w:rsidR="00F10EA0" w:rsidRPr="003B661F">
              <w:rPr>
                <w:sz w:val="24"/>
                <w:szCs w:val="24"/>
              </w:rPr>
              <w:t>СанПиН 2.1.3 2630-10</w:t>
            </w:r>
            <w:r w:rsidR="00F10EA0" w:rsidRPr="00BB2368">
              <w:rPr>
                <w:sz w:val="24"/>
                <w:szCs w:val="24"/>
              </w:rPr>
              <w:t>.</w:t>
            </w:r>
          </w:p>
        </w:tc>
        <w:tc>
          <w:tcPr>
            <w:tcW w:w="2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82FD2" w:rsidRDefault="00F82FD2" w:rsidP="00A470A3">
            <w:pPr>
              <w:rPr>
                <w:sz w:val="22"/>
                <w:szCs w:val="22"/>
                <w:lang w:eastAsia="zh-CN"/>
              </w:rPr>
            </w:pPr>
          </w:p>
        </w:tc>
      </w:tr>
      <w:tr w:rsidR="00F10EA0" w:rsidTr="00A470A3">
        <w:trPr>
          <w:trHeight w:val="459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EA0" w:rsidRPr="00156850" w:rsidRDefault="00F10EA0" w:rsidP="00562A94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  <w:r w:rsidRPr="00156850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72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0EA0" w:rsidRPr="0066140B" w:rsidRDefault="00F10EA0" w:rsidP="00F10EA0">
            <w:pPr>
              <w:shd w:val="clear" w:color="auto" w:fill="FFFFFF"/>
              <w:ind w:right="-1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Согласование разработанной схемы размещения светильников внутреннего</w:t>
            </w:r>
            <w:r w:rsidR="009A2E26">
              <w:rPr>
                <w:sz w:val="24"/>
                <w:szCs w:val="24"/>
              </w:rPr>
              <w:t xml:space="preserve"> и уличного</w:t>
            </w:r>
            <w:r>
              <w:rPr>
                <w:sz w:val="24"/>
                <w:szCs w:val="24"/>
              </w:rPr>
              <w:t xml:space="preserve">   освещения с Заказчиком.</w:t>
            </w:r>
          </w:p>
        </w:tc>
        <w:tc>
          <w:tcPr>
            <w:tcW w:w="2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10EA0" w:rsidRDefault="00F10EA0" w:rsidP="00A470A3">
            <w:pPr>
              <w:rPr>
                <w:sz w:val="22"/>
                <w:szCs w:val="22"/>
                <w:lang w:eastAsia="zh-CN"/>
              </w:rPr>
            </w:pPr>
          </w:p>
        </w:tc>
      </w:tr>
      <w:tr w:rsidR="00F10EA0" w:rsidTr="00A470A3">
        <w:trPr>
          <w:trHeight w:val="459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0EA0" w:rsidRDefault="00F10EA0" w:rsidP="00A470A3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72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0EA0" w:rsidRPr="0066140B" w:rsidRDefault="00F10EA0" w:rsidP="00F10EA0">
            <w:pPr>
              <w:shd w:val="clear" w:color="auto" w:fill="FFFFFF"/>
              <w:ind w:right="-1"/>
              <w:jc w:val="both"/>
              <w:rPr>
                <w:sz w:val="24"/>
                <w:szCs w:val="24"/>
                <w:lang w:eastAsia="zh-CN"/>
              </w:rPr>
            </w:pPr>
            <w:r w:rsidRPr="0066140B">
              <w:rPr>
                <w:sz w:val="24"/>
                <w:szCs w:val="24"/>
                <w:lang w:eastAsia="zh-CN"/>
              </w:rPr>
              <w:t>Разработка светотехнического расчёта подтверждающего обоснованность применяемых светотехнических решений.</w:t>
            </w:r>
          </w:p>
        </w:tc>
        <w:tc>
          <w:tcPr>
            <w:tcW w:w="2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0EA0" w:rsidRDefault="00F10EA0" w:rsidP="00A470A3">
            <w:pPr>
              <w:rPr>
                <w:sz w:val="22"/>
                <w:szCs w:val="22"/>
                <w:lang w:eastAsia="zh-CN"/>
              </w:rPr>
            </w:pPr>
          </w:p>
        </w:tc>
      </w:tr>
      <w:tr w:rsidR="00F10EA0" w:rsidTr="00A470A3">
        <w:trPr>
          <w:trHeight w:val="459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0EA0" w:rsidRDefault="00F10EA0" w:rsidP="00A470A3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2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0EA0" w:rsidRPr="0066140B" w:rsidRDefault="00F10EA0" w:rsidP="00F10EA0">
            <w:pPr>
              <w:shd w:val="clear" w:color="auto" w:fill="FFFFFF"/>
              <w:ind w:right="-1"/>
              <w:jc w:val="both"/>
              <w:rPr>
                <w:sz w:val="24"/>
                <w:szCs w:val="24"/>
                <w:lang w:eastAsia="zh-CN"/>
              </w:rPr>
            </w:pPr>
            <w:r w:rsidRPr="0066140B">
              <w:rPr>
                <w:sz w:val="24"/>
                <w:szCs w:val="24"/>
                <w:lang w:eastAsia="zh-CN"/>
              </w:rPr>
              <w:t>Согласование выбранного светотехнического, электротехнического и крепежного оборудования с Заказчиком.</w:t>
            </w:r>
          </w:p>
        </w:tc>
        <w:tc>
          <w:tcPr>
            <w:tcW w:w="2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0EA0" w:rsidRDefault="00F10EA0" w:rsidP="00A470A3">
            <w:pPr>
              <w:rPr>
                <w:sz w:val="22"/>
                <w:szCs w:val="22"/>
                <w:lang w:eastAsia="zh-CN"/>
              </w:rPr>
            </w:pPr>
          </w:p>
        </w:tc>
      </w:tr>
      <w:tr w:rsidR="00F10EA0" w:rsidTr="00A470A3">
        <w:trPr>
          <w:trHeight w:val="459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0EA0" w:rsidRDefault="00F10EA0" w:rsidP="00A470A3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2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0EA0" w:rsidRPr="0066140B" w:rsidRDefault="00F10EA0" w:rsidP="00F10EA0">
            <w:pPr>
              <w:shd w:val="clear" w:color="auto" w:fill="FFFFFF"/>
              <w:ind w:right="-1"/>
              <w:jc w:val="both"/>
              <w:rPr>
                <w:sz w:val="24"/>
                <w:szCs w:val="24"/>
                <w:lang w:eastAsia="ru-RU"/>
              </w:rPr>
            </w:pPr>
            <w:r w:rsidRPr="0066140B">
              <w:rPr>
                <w:sz w:val="24"/>
                <w:szCs w:val="24"/>
                <w:lang w:eastAsia="ru-RU"/>
              </w:rPr>
              <w:t>Разработка и согласование с Заказчиком план-графика производства работ</w:t>
            </w:r>
          </w:p>
        </w:tc>
        <w:tc>
          <w:tcPr>
            <w:tcW w:w="2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0EA0" w:rsidRDefault="00F10EA0" w:rsidP="00A470A3">
            <w:pPr>
              <w:rPr>
                <w:sz w:val="22"/>
                <w:szCs w:val="22"/>
                <w:lang w:eastAsia="zh-CN"/>
              </w:rPr>
            </w:pPr>
          </w:p>
        </w:tc>
      </w:tr>
      <w:tr w:rsidR="00562A94" w:rsidTr="00A470A3">
        <w:trPr>
          <w:trHeight w:val="215"/>
          <w:jc w:val="center"/>
        </w:trPr>
        <w:tc>
          <w:tcPr>
            <w:tcW w:w="9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62A94" w:rsidRDefault="00562A94" w:rsidP="00A470A3">
            <w:pPr>
              <w:suppressAutoHyphens/>
              <w:snapToGrid w:val="0"/>
              <w:spacing w:line="276" w:lineRule="auto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val="en-US" w:eastAsia="zh-CN"/>
              </w:rPr>
              <w:t>II</w:t>
            </w:r>
            <w:r w:rsidRPr="00B742D6">
              <w:rPr>
                <w:b/>
                <w:bCs/>
                <w:lang w:eastAsia="zh-CN"/>
              </w:rPr>
              <w:t xml:space="preserve"> </w:t>
            </w:r>
            <w:r>
              <w:rPr>
                <w:b/>
                <w:bCs/>
                <w:lang w:eastAsia="zh-CN"/>
              </w:rPr>
              <w:t>этап</w:t>
            </w:r>
          </w:p>
          <w:p w:rsidR="00562A94" w:rsidRDefault="00562A94" w:rsidP="00A470A3">
            <w:pPr>
              <w:suppressAutoHyphens/>
              <w:snapToGrid w:val="0"/>
              <w:spacing w:line="276" w:lineRule="auto"/>
              <w:jc w:val="center"/>
              <w:rPr>
                <w:b/>
                <w:bCs/>
                <w:color w:val="FF0000"/>
                <w:sz w:val="22"/>
                <w:szCs w:val="22"/>
                <w:lang w:eastAsia="zh-CN"/>
              </w:rPr>
            </w:pPr>
          </w:p>
        </w:tc>
      </w:tr>
      <w:tr w:rsidR="001D192A" w:rsidTr="00A470A3">
        <w:trPr>
          <w:trHeight w:val="465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2A" w:rsidRPr="0066140B" w:rsidRDefault="001D192A" w:rsidP="0050276F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2A" w:rsidRPr="0066140B" w:rsidRDefault="001D192A" w:rsidP="0050276F">
            <w:pPr>
              <w:suppressAutoHyphens/>
              <w:rPr>
                <w:sz w:val="24"/>
                <w:szCs w:val="24"/>
                <w:lang w:eastAsia="zh-CN"/>
              </w:rPr>
            </w:pPr>
            <w:r w:rsidRPr="0066140B">
              <w:rPr>
                <w:sz w:val="24"/>
                <w:szCs w:val="24"/>
                <w:lang w:eastAsia="zh-CN"/>
              </w:rPr>
              <w:t xml:space="preserve">Демонтаж установленных старых светильников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2A" w:rsidRPr="0066140B" w:rsidRDefault="001D192A" w:rsidP="0021015D">
            <w:pPr>
              <w:suppressAutoHyphens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(</w:t>
            </w:r>
            <w:r w:rsidR="0021015D">
              <w:rPr>
                <w:sz w:val="24"/>
                <w:szCs w:val="24"/>
                <w:lang w:eastAsia="zh-CN"/>
              </w:rPr>
              <w:t>759</w:t>
            </w:r>
            <w:r w:rsidRPr="0066140B">
              <w:rPr>
                <w:sz w:val="24"/>
                <w:szCs w:val="24"/>
                <w:lang w:eastAsia="zh-CN"/>
              </w:rPr>
              <w:t>шт.)</w:t>
            </w:r>
          </w:p>
        </w:tc>
        <w:tc>
          <w:tcPr>
            <w:tcW w:w="2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2A" w:rsidRDefault="001D192A" w:rsidP="00A470A3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В течение </w:t>
            </w:r>
            <w:r w:rsidR="0021015D">
              <w:rPr>
                <w:lang w:eastAsia="zh-CN"/>
              </w:rPr>
              <w:t>80</w:t>
            </w:r>
            <w:r>
              <w:rPr>
                <w:lang w:eastAsia="zh-CN"/>
              </w:rPr>
              <w:t>(</w:t>
            </w:r>
            <w:r w:rsidR="0021015D">
              <w:rPr>
                <w:lang w:eastAsia="zh-CN"/>
              </w:rPr>
              <w:t>восьмидесяти</w:t>
            </w:r>
            <w:r>
              <w:rPr>
                <w:lang w:eastAsia="zh-CN"/>
              </w:rPr>
              <w:t>)  рабочих дней.</w:t>
            </w:r>
          </w:p>
          <w:p w:rsidR="001D192A" w:rsidRPr="00156850" w:rsidRDefault="001D192A" w:rsidP="00562A94">
            <w:pPr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</w:p>
          <w:p w:rsidR="001D192A" w:rsidRDefault="001D192A" w:rsidP="00A470A3">
            <w:pPr>
              <w:rPr>
                <w:lang w:eastAsia="zh-CN"/>
              </w:rPr>
            </w:pPr>
          </w:p>
        </w:tc>
      </w:tr>
      <w:tr w:rsidR="001D192A" w:rsidTr="00A470A3">
        <w:trPr>
          <w:trHeight w:val="465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2A" w:rsidRPr="0066140B" w:rsidRDefault="001D192A" w:rsidP="0050276F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2A" w:rsidRPr="0066140B" w:rsidRDefault="001D192A" w:rsidP="0050276F">
            <w:pPr>
              <w:suppressAutoHyphens/>
              <w:rPr>
                <w:sz w:val="24"/>
                <w:szCs w:val="24"/>
                <w:lang w:eastAsia="zh-CN"/>
              </w:rPr>
            </w:pPr>
            <w:r w:rsidRPr="0066140B">
              <w:rPr>
                <w:sz w:val="24"/>
                <w:szCs w:val="24"/>
                <w:lang w:eastAsia="zh-CN"/>
              </w:rPr>
              <w:t xml:space="preserve">Поставка, установка и подключение энергосберегающих светильников со световым потоком ≥ </w:t>
            </w:r>
            <w:r w:rsidR="0021015D">
              <w:rPr>
                <w:sz w:val="24"/>
                <w:szCs w:val="24"/>
                <w:lang w:eastAsia="zh-CN"/>
              </w:rPr>
              <w:t>3220</w:t>
            </w:r>
            <w:r w:rsidRPr="0066140B">
              <w:rPr>
                <w:sz w:val="24"/>
                <w:szCs w:val="24"/>
                <w:lang w:eastAsia="zh-CN"/>
              </w:rPr>
              <w:t xml:space="preserve"> лм.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2A" w:rsidRPr="0066140B" w:rsidRDefault="001D192A" w:rsidP="0021015D">
            <w:pPr>
              <w:suppressAutoHyphens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(</w:t>
            </w:r>
            <w:r w:rsidR="0021015D">
              <w:rPr>
                <w:sz w:val="24"/>
                <w:szCs w:val="24"/>
                <w:lang w:eastAsia="zh-CN"/>
              </w:rPr>
              <w:t>171</w:t>
            </w:r>
            <w:r w:rsidRPr="0066140B">
              <w:rPr>
                <w:sz w:val="24"/>
                <w:szCs w:val="24"/>
                <w:lang w:eastAsia="zh-CN"/>
              </w:rPr>
              <w:t>шт.)</w:t>
            </w:r>
          </w:p>
        </w:tc>
        <w:tc>
          <w:tcPr>
            <w:tcW w:w="2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2A" w:rsidRDefault="001D192A" w:rsidP="00A470A3">
            <w:pPr>
              <w:rPr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1D192A" w:rsidTr="00A470A3">
        <w:trPr>
          <w:trHeight w:val="465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2A" w:rsidRPr="00703E2D" w:rsidRDefault="001D192A" w:rsidP="0050276F">
            <w:pPr>
              <w:suppressAutoHyphens/>
              <w:jc w:val="center"/>
              <w:rPr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color w:val="000000" w:themeColor="text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2A" w:rsidRPr="00703E2D" w:rsidRDefault="001D192A" w:rsidP="0021015D">
            <w:pPr>
              <w:suppressAutoHyphens/>
              <w:rPr>
                <w:color w:val="000000" w:themeColor="text1"/>
                <w:sz w:val="24"/>
                <w:szCs w:val="24"/>
                <w:lang w:eastAsia="zh-CN"/>
              </w:rPr>
            </w:pPr>
            <w:r w:rsidRPr="00703E2D">
              <w:rPr>
                <w:color w:val="000000" w:themeColor="text1"/>
                <w:sz w:val="24"/>
                <w:szCs w:val="24"/>
                <w:lang w:eastAsia="zh-CN"/>
              </w:rPr>
              <w:t xml:space="preserve">Поставка, установка и подключение энергосберегающих светильников со световым потоком ≥ </w:t>
            </w:r>
            <w:r w:rsidR="0021015D">
              <w:rPr>
                <w:color w:val="000000" w:themeColor="text1"/>
                <w:sz w:val="24"/>
                <w:szCs w:val="24"/>
                <w:lang w:eastAsia="zh-CN"/>
              </w:rPr>
              <w:t>3220</w:t>
            </w:r>
            <w:r w:rsidRPr="00703E2D">
              <w:rPr>
                <w:color w:val="000000" w:themeColor="text1"/>
                <w:sz w:val="24"/>
                <w:szCs w:val="24"/>
                <w:lang w:eastAsia="zh-CN"/>
              </w:rPr>
              <w:t xml:space="preserve"> лм. </w:t>
            </w:r>
            <w:r w:rsidR="0021015D">
              <w:rPr>
                <w:color w:val="000000" w:themeColor="text1"/>
                <w:sz w:val="24"/>
                <w:szCs w:val="24"/>
                <w:lang w:eastAsia="zh-CN"/>
              </w:rPr>
              <w:t>(</w:t>
            </w:r>
            <w:proofErr w:type="spellStart"/>
            <w:r w:rsidR="0021015D">
              <w:rPr>
                <w:color w:val="000000" w:themeColor="text1"/>
                <w:sz w:val="24"/>
                <w:szCs w:val="24"/>
                <w:lang w:eastAsia="zh-CN"/>
              </w:rPr>
              <w:t>Амстронг</w:t>
            </w:r>
            <w:proofErr w:type="spellEnd"/>
            <w:r w:rsidR="0021015D">
              <w:rPr>
                <w:color w:val="000000" w:themeColor="text1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2A" w:rsidRPr="00703E2D" w:rsidRDefault="001D192A" w:rsidP="0021015D">
            <w:pPr>
              <w:suppressAutoHyphens/>
              <w:rPr>
                <w:color w:val="000000" w:themeColor="text1"/>
                <w:sz w:val="24"/>
                <w:szCs w:val="24"/>
                <w:lang w:eastAsia="zh-CN"/>
              </w:rPr>
            </w:pPr>
            <w:r w:rsidRPr="00703E2D">
              <w:rPr>
                <w:color w:val="000000" w:themeColor="text1"/>
                <w:sz w:val="24"/>
                <w:szCs w:val="24"/>
                <w:lang w:eastAsia="zh-CN"/>
              </w:rPr>
              <w:t>(</w:t>
            </w:r>
            <w:r w:rsidR="0021015D">
              <w:rPr>
                <w:color w:val="000000" w:themeColor="text1"/>
                <w:sz w:val="24"/>
                <w:szCs w:val="24"/>
                <w:lang w:eastAsia="zh-CN"/>
              </w:rPr>
              <w:t>31</w:t>
            </w:r>
            <w:r w:rsidRPr="00703E2D">
              <w:rPr>
                <w:color w:val="000000" w:themeColor="text1"/>
                <w:sz w:val="24"/>
                <w:szCs w:val="24"/>
                <w:lang w:eastAsia="zh-CN"/>
              </w:rPr>
              <w:t>шт.)</w:t>
            </w:r>
          </w:p>
        </w:tc>
        <w:tc>
          <w:tcPr>
            <w:tcW w:w="2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2A" w:rsidRDefault="001D192A" w:rsidP="00A470A3">
            <w:pPr>
              <w:rPr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1D192A" w:rsidTr="00A470A3">
        <w:trPr>
          <w:trHeight w:val="465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2A" w:rsidRPr="0066140B" w:rsidRDefault="001D192A" w:rsidP="0050276F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2A" w:rsidRPr="0066140B" w:rsidRDefault="001D192A" w:rsidP="0021015D">
            <w:pPr>
              <w:suppressAutoHyphens/>
              <w:rPr>
                <w:sz w:val="24"/>
                <w:szCs w:val="24"/>
                <w:lang w:eastAsia="zh-CN"/>
              </w:rPr>
            </w:pPr>
            <w:r w:rsidRPr="0066140B">
              <w:rPr>
                <w:sz w:val="24"/>
                <w:szCs w:val="24"/>
                <w:lang w:eastAsia="zh-CN"/>
              </w:rPr>
              <w:t xml:space="preserve">Поставка, установка и подключение энергосберегающих светильников </w:t>
            </w:r>
            <w:r>
              <w:rPr>
                <w:sz w:val="24"/>
                <w:szCs w:val="24"/>
                <w:lang w:eastAsia="zh-CN"/>
              </w:rPr>
              <w:t xml:space="preserve">со световым потоком ≥ </w:t>
            </w:r>
            <w:r w:rsidR="0021015D">
              <w:rPr>
                <w:sz w:val="24"/>
                <w:szCs w:val="24"/>
                <w:lang w:eastAsia="zh-CN"/>
              </w:rPr>
              <w:t>1680</w:t>
            </w:r>
            <w:r w:rsidRPr="0066140B">
              <w:rPr>
                <w:sz w:val="24"/>
                <w:szCs w:val="24"/>
                <w:lang w:eastAsia="zh-CN"/>
              </w:rPr>
              <w:t xml:space="preserve"> лм.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2A" w:rsidRPr="0066140B" w:rsidRDefault="001D192A" w:rsidP="0021015D">
            <w:pPr>
              <w:suppressAutoHyphens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(</w:t>
            </w:r>
            <w:r w:rsidR="0021015D">
              <w:rPr>
                <w:sz w:val="24"/>
                <w:szCs w:val="24"/>
                <w:lang w:eastAsia="zh-CN"/>
              </w:rPr>
              <w:t>494</w:t>
            </w:r>
            <w:r w:rsidRPr="0066140B">
              <w:rPr>
                <w:sz w:val="24"/>
                <w:szCs w:val="24"/>
                <w:lang w:eastAsia="zh-CN"/>
              </w:rPr>
              <w:t>шт.)</w:t>
            </w:r>
          </w:p>
        </w:tc>
        <w:tc>
          <w:tcPr>
            <w:tcW w:w="2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2A" w:rsidRDefault="001D192A" w:rsidP="00A470A3">
            <w:pPr>
              <w:rPr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1D192A" w:rsidTr="00A470A3">
        <w:trPr>
          <w:trHeight w:val="465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2A" w:rsidRDefault="001D192A" w:rsidP="0050276F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2A" w:rsidRPr="00703E2D" w:rsidRDefault="001D192A" w:rsidP="0021015D">
            <w:pPr>
              <w:suppressAutoHyphens/>
              <w:rPr>
                <w:color w:val="000000" w:themeColor="text1"/>
                <w:sz w:val="24"/>
                <w:szCs w:val="24"/>
                <w:lang w:eastAsia="zh-CN"/>
              </w:rPr>
            </w:pPr>
            <w:r w:rsidRPr="00703E2D">
              <w:rPr>
                <w:color w:val="000000" w:themeColor="text1"/>
                <w:sz w:val="24"/>
                <w:szCs w:val="24"/>
                <w:lang w:eastAsia="zh-CN"/>
              </w:rPr>
              <w:t xml:space="preserve">Поставка, установка и подключение энергосберегающих светильников со световым потоком ≥ </w:t>
            </w:r>
            <w:r w:rsidR="0021015D">
              <w:rPr>
                <w:color w:val="000000" w:themeColor="text1"/>
                <w:sz w:val="24"/>
                <w:szCs w:val="24"/>
                <w:lang w:eastAsia="zh-CN"/>
              </w:rPr>
              <w:t>5580</w:t>
            </w:r>
            <w:r w:rsidRPr="00703E2D">
              <w:rPr>
                <w:color w:val="000000" w:themeColor="text1"/>
                <w:sz w:val="24"/>
                <w:szCs w:val="24"/>
                <w:lang w:eastAsia="zh-CN"/>
              </w:rPr>
              <w:t xml:space="preserve"> лм.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2A" w:rsidRPr="00703E2D" w:rsidRDefault="001D192A" w:rsidP="0021015D">
            <w:pPr>
              <w:suppressAutoHyphens/>
              <w:rPr>
                <w:color w:val="000000" w:themeColor="text1"/>
                <w:sz w:val="24"/>
                <w:szCs w:val="24"/>
                <w:lang w:eastAsia="zh-CN"/>
              </w:rPr>
            </w:pPr>
            <w:r w:rsidRPr="00703E2D">
              <w:rPr>
                <w:color w:val="000000" w:themeColor="text1"/>
                <w:sz w:val="24"/>
                <w:szCs w:val="24"/>
                <w:lang w:eastAsia="zh-CN"/>
              </w:rPr>
              <w:t>(</w:t>
            </w:r>
            <w:r w:rsidR="0021015D">
              <w:rPr>
                <w:color w:val="000000" w:themeColor="text1"/>
                <w:sz w:val="24"/>
                <w:szCs w:val="24"/>
                <w:lang w:eastAsia="zh-CN"/>
              </w:rPr>
              <w:t>63</w:t>
            </w:r>
            <w:r w:rsidRPr="00703E2D">
              <w:rPr>
                <w:color w:val="000000" w:themeColor="text1"/>
                <w:sz w:val="24"/>
                <w:szCs w:val="24"/>
                <w:lang w:eastAsia="zh-CN"/>
              </w:rPr>
              <w:t>шт.)</w:t>
            </w:r>
          </w:p>
        </w:tc>
        <w:tc>
          <w:tcPr>
            <w:tcW w:w="2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92A" w:rsidRDefault="001D192A" w:rsidP="00A470A3">
            <w:pPr>
              <w:rPr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916729" w:rsidTr="00761ACE">
        <w:trPr>
          <w:trHeight w:val="465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729" w:rsidRPr="00916729" w:rsidRDefault="00916729" w:rsidP="0050276F">
            <w:pPr>
              <w:suppressAutoHyphens/>
              <w:jc w:val="center"/>
              <w:rPr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  <w:lang w:eastAsia="zh-CN"/>
              </w:rPr>
              <w:t>1</w:t>
            </w:r>
            <w:r>
              <w:rPr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729" w:rsidRPr="0066140B" w:rsidRDefault="00916729" w:rsidP="0050276F">
            <w:pPr>
              <w:suppressAutoHyphens/>
              <w:rPr>
                <w:sz w:val="24"/>
                <w:szCs w:val="24"/>
                <w:lang w:eastAsia="zh-CN"/>
              </w:rPr>
            </w:pPr>
            <w:r w:rsidRPr="0066140B">
              <w:rPr>
                <w:sz w:val="24"/>
                <w:szCs w:val="24"/>
                <w:lang w:eastAsia="zh-CN"/>
              </w:rPr>
              <w:t>Пуско-наладочные работы.</w:t>
            </w:r>
          </w:p>
        </w:tc>
        <w:tc>
          <w:tcPr>
            <w:tcW w:w="2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729" w:rsidRDefault="00916729" w:rsidP="00A470A3">
            <w:pPr>
              <w:rPr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916729" w:rsidTr="0050276F">
        <w:trPr>
          <w:trHeight w:val="465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729" w:rsidRPr="00916729" w:rsidRDefault="00916729" w:rsidP="00562A94">
            <w:pPr>
              <w:suppressAutoHyphens/>
              <w:spacing w:line="276" w:lineRule="auto"/>
              <w:jc w:val="center"/>
              <w:rPr>
                <w:sz w:val="22"/>
                <w:szCs w:val="22"/>
                <w:lang w:val="en-US" w:eastAsia="zh-CN"/>
              </w:rPr>
            </w:pPr>
            <w:r>
              <w:rPr>
                <w:sz w:val="24"/>
                <w:szCs w:val="24"/>
                <w:lang w:eastAsia="zh-CN"/>
              </w:rPr>
              <w:lastRenderedPageBreak/>
              <w:t>1</w:t>
            </w:r>
            <w:r>
              <w:rPr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729" w:rsidRPr="00562A94" w:rsidRDefault="00916729" w:rsidP="00A470A3">
            <w:pPr>
              <w:suppressAutoHyphens/>
              <w:spacing w:line="276" w:lineRule="auto"/>
              <w:rPr>
                <w:sz w:val="22"/>
                <w:szCs w:val="22"/>
                <w:lang w:eastAsia="zh-CN"/>
              </w:rPr>
            </w:pPr>
            <w:r w:rsidRPr="0066140B">
              <w:rPr>
                <w:sz w:val="24"/>
                <w:szCs w:val="24"/>
                <w:lang w:eastAsia="zh-CN"/>
              </w:rPr>
              <w:t>Сдача объекта (этапа работ), оборудования в эксплуатацию Заказчику.</w:t>
            </w:r>
          </w:p>
        </w:tc>
        <w:tc>
          <w:tcPr>
            <w:tcW w:w="2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729" w:rsidRDefault="00916729" w:rsidP="00A470A3">
            <w:pPr>
              <w:rPr>
                <w:b/>
                <w:bCs/>
                <w:sz w:val="22"/>
                <w:szCs w:val="22"/>
                <w:lang w:eastAsia="zh-CN"/>
              </w:rPr>
            </w:pPr>
          </w:p>
        </w:tc>
      </w:tr>
    </w:tbl>
    <w:p w:rsidR="00FE33B7" w:rsidRDefault="00FE33B7" w:rsidP="00FE33B7">
      <w:pPr>
        <w:shd w:val="clear" w:color="auto" w:fill="FFFFFF"/>
        <w:ind w:firstLine="600"/>
        <w:jc w:val="both"/>
        <w:rPr>
          <w:b/>
          <w:bCs/>
          <w:sz w:val="24"/>
          <w:szCs w:val="24"/>
        </w:rPr>
      </w:pPr>
    </w:p>
    <w:p w:rsidR="00AA34E9" w:rsidRDefault="00AA34E9" w:rsidP="00FE33B7">
      <w:pPr>
        <w:shd w:val="clear" w:color="auto" w:fill="FFFFFF"/>
        <w:ind w:firstLine="600"/>
        <w:jc w:val="both"/>
        <w:rPr>
          <w:b/>
          <w:bCs/>
          <w:sz w:val="24"/>
          <w:szCs w:val="24"/>
        </w:rPr>
      </w:pPr>
    </w:p>
    <w:p w:rsidR="00AA34E9" w:rsidRDefault="00AA34E9" w:rsidP="00FE33B7">
      <w:pPr>
        <w:shd w:val="clear" w:color="auto" w:fill="FFFFFF"/>
        <w:ind w:firstLine="600"/>
        <w:jc w:val="both"/>
        <w:rPr>
          <w:b/>
          <w:bCs/>
          <w:sz w:val="24"/>
          <w:szCs w:val="24"/>
        </w:rPr>
      </w:pPr>
    </w:p>
    <w:p w:rsidR="00FE33B7" w:rsidRDefault="00FE33B7" w:rsidP="00FE33B7">
      <w:pPr>
        <w:shd w:val="clear" w:color="auto" w:fill="FFFFFF"/>
        <w:ind w:right="-1"/>
        <w:jc w:val="center"/>
        <w:rPr>
          <w:b/>
          <w:bCs/>
          <w:caps/>
          <w:sz w:val="24"/>
          <w:szCs w:val="24"/>
          <w:u w:val="single"/>
        </w:rPr>
      </w:pPr>
      <w:r>
        <w:rPr>
          <w:b/>
          <w:bCs/>
          <w:caps/>
          <w:sz w:val="24"/>
          <w:szCs w:val="24"/>
          <w:u w:val="single"/>
        </w:rPr>
        <w:t>Требования к выполнению работ (мероприятий)</w:t>
      </w:r>
    </w:p>
    <w:p w:rsidR="00AA34E9" w:rsidRDefault="00AA34E9" w:rsidP="00FE33B7">
      <w:pPr>
        <w:shd w:val="clear" w:color="auto" w:fill="FFFFFF"/>
        <w:ind w:right="-1"/>
        <w:jc w:val="center"/>
        <w:rPr>
          <w:b/>
          <w:bCs/>
          <w:caps/>
          <w:sz w:val="24"/>
          <w:szCs w:val="24"/>
          <w:u w:val="single"/>
        </w:rPr>
      </w:pPr>
    </w:p>
    <w:p w:rsidR="00FE33B7" w:rsidRDefault="00FE33B7" w:rsidP="00FE33B7">
      <w:pPr>
        <w:shd w:val="clear" w:color="auto" w:fill="FFFFFF"/>
        <w:ind w:right="-1"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1. Требования к составу работ по техническому обследованию системы </w:t>
      </w:r>
      <w:r w:rsidR="00AA34E9">
        <w:rPr>
          <w:b/>
          <w:bCs/>
          <w:sz w:val="24"/>
          <w:szCs w:val="24"/>
        </w:rPr>
        <w:t>внутреннего</w:t>
      </w:r>
      <w:r w:rsidR="009A2E26">
        <w:rPr>
          <w:b/>
          <w:bCs/>
          <w:sz w:val="24"/>
          <w:szCs w:val="24"/>
        </w:rPr>
        <w:t xml:space="preserve"> и уличного</w:t>
      </w:r>
      <w:r w:rsidR="00AA34E9">
        <w:rPr>
          <w:b/>
          <w:bCs/>
          <w:sz w:val="24"/>
          <w:szCs w:val="24"/>
        </w:rPr>
        <w:t xml:space="preserve"> освещения:</w:t>
      </w:r>
    </w:p>
    <w:p w:rsidR="00AA34E9" w:rsidRPr="00AA34E9" w:rsidRDefault="00B73770" w:rsidP="00AA34E9">
      <w:pPr>
        <w:shd w:val="clear" w:color="auto" w:fill="FFFFFF"/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AA34E9" w:rsidRPr="00AA34E9">
        <w:rPr>
          <w:sz w:val="24"/>
          <w:szCs w:val="24"/>
        </w:rPr>
        <w:t xml:space="preserve"> перед началом работ должен провести полное обследование системы внутреннего</w:t>
      </w:r>
      <w:r w:rsidR="009A2E26">
        <w:rPr>
          <w:sz w:val="24"/>
          <w:szCs w:val="24"/>
        </w:rPr>
        <w:t xml:space="preserve"> и уличного</w:t>
      </w:r>
      <w:r w:rsidR="00AA34E9" w:rsidRPr="00AA34E9">
        <w:rPr>
          <w:sz w:val="24"/>
          <w:szCs w:val="24"/>
        </w:rPr>
        <w:t xml:space="preserve"> освещения объекта. </w:t>
      </w:r>
    </w:p>
    <w:p w:rsidR="00AA34E9" w:rsidRPr="00AA34E9" w:rsidRDefault="00AA34E9" w:rsidP="00AA34E9">
      <w:pPr>
        <w:shd w:val="clear" w:color="auto" w:fill="FFFFFF"/>
        <w:ind w:right="-1" w:firstLine="567"/>
        <w:jc w:val="both"/>
        <w:rPr>
          <w:sz w:val="24"/>
          <w:szCs w:val="24"/>
        </w:rPr>
      </w:pPr>
      <w:r w:rsidRPr="00AA34E9">
        <w:rPr>
          <w:sz w:val="24"/>
          <w:szCs w:val="24"/>
        </w:rPr>
        <w:t xml:space="preserve">В состав обследования входит: </w:t>
      </w:r>
    </w:p>
    <w:p w:rsidR="00AA34E9" w:rsidRPr="00AA34E9" w:rsidRDefault="00AA34E9" w:rsidP="00AA34E9">
      <w:pPr>
        <w:shd w:val="clear" w:color="auto" w:fill="FFFFFF"/>
        <w:ind w:right="-1" w:firstLine="567"/>
        <w:jc w:val="both"/>
        <w:rPr>
          <w:sz w:val="24"/>
          <w:szCs w:val="24"/>
        </w:rPr>
      </w:pPr>
      <w:r w:rsidRPr="00AA34E9">
        <w:rPr>
          <w:sz w:val="24"/>
          <w:szCs w:val="24"/>
        </w:rPr>
        <w:t>- формирование точной информации о количестве, типе и мощности имеющихся светильников внутреннего</w:t>
      </w:r>
      <w:r w:rsidR="009A2E26">
        <w:rPr>
          <w:sz w:val="24"/>
          <w:szCs w:val="24"/>
        </w:rPr>
        <w:t xml:space="preserve"> и уличного</w:t>
      </w:r>
      <w:r w:rsidRPr="00AA34E9">
        <w:rPr>
          <w:sz w:val="24"/>
          <w:szCs w:val="24"/>
        </w:rPr>
        <w:t xml:space="preserve"> освещения; </w:t>
      </w:r>
    </w:p>
    <w:p w:rsidR="00AA34E9" w:rsidRPr="00AA34E9" w:rsidRDefault="00AA34E9" w:rsidP="00AA34E9">
      <w:pPr>
        <w:shd w:val="clear" w:color="auto" w:fill="FFFFFF"/>
        <w:ind w:right="-1" w:firstLine="567"/>
        <w:jc w:val="both"/>
        <w:rPr>
          <w:sz w:val="24"/>
          <w:szCs w:val="24"/>
        </w:rPr>
      </w:pPr>
      <w:r w:rsidRPr="00AA34E9">
        <w:rPr>
          <w:sz w:val="24"/>
          <w:szCs w:val="24"/>
        </w:rPr>
        <w:t xml:space="preserve">- количество работающих и неработающих осветительных установок; </w:t>
      </w:r>
    </w:p>
    <w:p w:rsidR="00AA34E9" w:rsidRPr="00AA34E9" w:rsidRDefault="00AA34E9" w:rsidP="00AA34E9">
      <w:pPr>
        <w:shd w:val="clear" w:color="auto" w:fill="FFFFFF"/>
        <w:ind w:right="-1" w:firstLine="567"/>
        <w:jc w:val="both"/>
        <w:rPr>
          <w:sz w:val="24"/>
          <w:szCs w:val="24"/>
        </w:rPr>
      </w:pPr>
      <w:r w:rsidRPr="00AA34E9">
        <w:rPr>
          <w:sz w:val="24"/>
          <w:szCs w:val="24"/>
        </w:rPr>
        <w:t xml:space="preserve">- схем их подключения к питающим линиям; </w:t>
      </w:r>
    </w:p>
    <w:p w:rsidR="00AA34E9" w:rsidRPr="00AA34E9" w:rsidRDefault="00AA34E9" w:rsidP="00AA34E9">
      <w:pPr>
        <w:shd w:val="clear" w:color="auto" w:fill="FFFFFF"/>
        <w:ind w:right="-1" w:firstLine="567"/>
        <w:jc w:val="both"/>
        <w:rPr>
          <w:sz w:val="24"/>
          <w:szCs w:val="24"/>
        </w:rPr>
      </w:pPr>
      <w:r w:rsidRPr="00AA34E9">
        <w:rPr>
          <w:sz w:val="24"/>
          <w:szCs w:val="24"/>
        </w:rPr>
        <w:t>- определение общего количества меняемых светильников.</w:t>
      </w:r>
    </w:p>
    <w:p w:rsidR="00AA34E9" w:rsidRPr="00AA34E9" w:rsidRDefault="00AA34E9" w:rsidP="00AA34E9">
      <w:pPr>
        <w:widowControl w:val="0"/>
        <w:ind w:firstLine="567"/>
        <w:jc w:val="both"/>
        <w:rPr>
          <w:color w:val="000000"/>
          <w:lang w:eastAsia="ru-RU"/>
        </w:rPr>
      </w:pPr>
      <w:r w:rsidRPr="00AA34E9">
        <w:rPr>
          <w:color w:val="000000"/>
          <w:sz w:val="24"/>
          <w:szCs w:val="24"/>
          <w:lang w:eastAsia="ru-RU"/>
        </w:rPr>
        <w:t xml:space="preserve">-проведение инструментального контроля уровня освещенности в соответствии с </w:t>
      </w:r>
      <w:r w:rsidRPr="00AA34E9">
        <w:rPr>
          <w:color w:val="2D2D2D"/>
          <w:sz w:val="24"/>
          <w:szCs w:val="24"/>
          <w:lang w:eastAsia="ru-RU"/>
        </w:rPr>
        <w:t xml:space="preserve">ГОСТ </w:t>
      </w:r>
      <w:proofErr w:type="gramStart"/>
      <w:r w:rsidRPr="00AA34E9">
        <w:rPr>
          <w:color w:val="2D2D2D"/>
          <w:sz w:val="24"/>
          <w:szCs w:val="24"/>
          <w:lang w:eastAsia="ru-RU"/>
        </w:rPr>
        <w:t>Р</w:t>
      </w:r>
      <w:proofErr w:type="gramEnd"/>
      <w:r w:rsidRPr="00AA34E9">
        <w:rPr>
          <w:color w:val="2D2D2D"/>
          <w:sz w:val="24"/>
          <w:szCs w:val="24"/>
          <w:lang w:eastAsia="ru-RU"/>
        </w:rPr>
        <w:t xml:space="preserve"> 54944-2012. Здания и сооружения. Методы измер</w:t>
      </w:r>
      <w:r w:rsidRPr="00AA34E9">
        <w:rPr>
          <w:color w:val="000000"/>
          <w:sz w:val="24"/>
          <w:szCs w:val="24"/>
          <w:lang w:eastAsia="ru-RU"/>
        </w:rPr>
        <w:t>ения осве</w:t>
      </w:r>
      <w:r w:rsidRPr="00AA34E9">
        <w:rPr>
          <w:color w:val="2D2D2D"/>
          <w:sz w:val="24"/>
          <w:szCs w:val="24"/>
          <w:lang w:eastAsia="ru-RU"/>
        </w:rPr>
        <w:t>щенности</w:t>
      </w:r>
      <w:r w:rsidRPr="00AA34E9">
        <w:rPr>
          <w:color w:val="000000"/>
          <w:sz w:val="24"/>
          <w:szCs w:val="24"/>
          <w:lang w:eastAsia="ru-RU"/>
        </w:rPr>
        <w:t xml:space="preserve">, оценка соответствия существующих систем освещения требованиям </w:t>
      </w:r>
      <w:r w:rsidRPr="00AA34E9">
        <w:rPr>
          <w:color w:val="000000"/>
          <w:lang w:eastAsia="ru-RU"/>
        </w:rPr>
        <w:t> </w:t>
      </w:r>
      <w:r w:rsidRPr="00AA34E9">
        <w:rPr>
          <w:color w:val="000000"/>
          <w:sz w:val="24"/>
          <w:szCs w:val="24"/>
          <w:lang w:eastAsia="ru-RU"/>
        </w:rPr>
        <w:t>СП 52.13330.2011 «Естественное и искусственное освещение»;</w:t>
      </w:r>
    </w:p>
    <w:p w:rsidR="00AA34E9" w:rsidRPr="00AA34E9" w:rsidRDefault="00AA34E9" w:rsidP="00AA34E9">
      <w:pPr>
        <w:widowControl w:val="0"/>
        <w:jc w:val="both"/>
        <w:rPr>
          <w:sz w:val="24"/>
          <w:szCs w:val="24"/>
          <w:lang w:eastAsia="ru-RU"/>
        </w:rPr>
      </w:pPr>
      <w:r w:rsidRPr="00AA34E9">
        <w:rPr>
          <w:color w:val="000000"/>
          <w:sz w:val="24"/>
          <w:szCs w:val="24"/>
          <w:lang w:eastAsia="ru-RU"/>
        </w:rPr>
        <w:t xml:space="preserve">Обследование проводится </w:t>
      </w:r>
      <w:r w:rsidR="00761ACE">
        <w:rPr>
          <w:color w:val="000000"/>
          <w:sz w:val="24"/>
          <w:szCs w:val="24"/>
          <w:lang w:eastAsia="ru-RU"/>
        </w:rPr>
        <w:t xml:space="preserve">на территории </w:t>
      </w:r>
      <w:r w:rsidRPr="00AA34E9">
        <w:rPr>
          <w:color w:val="000000"/>
          <w:sz w:val="24"/>
          <w:szCs w:val="24"/>
          <w:lang w:eastAsia="ru-RU"/>
        </w:rPr>
        <w:t xml:space="preserve">в зданиях и помещениях относящихся к </w:t>
      </w:r>
      <w:r w:rsidR="00992176" w:rsidRPr="00992176">
        <w:rPr>
          <w:color w:val="000000"/>
          <w:sz w:val="24"/>
          <w:szCs w:val="24"/>
          <w:lang w:eastAsia="ru-RU"/>
        </w:rPr>
        <w:t>ГУЗ «Красноармейская областная психиатрическая больница» имени Калямина Юрия Алексеевича, Заслуженного врача РСФСР»</w:t>
      </w:r>
      <w:r w:rsidRPr="00AA34E9">
        <w:rPr>
          <w:color w:val="000000"/>
          <w:sz w:val="24"/>
          <w:szCs w:val="24"/>
          <w:highlight w:val="white"/>
          <w:lang w:eastAsia="ru-RU"/>
        </w:rPr>
        <w:t>.</w:t>
      </w:r>
      <w:r w:rsidRPr="00AA34E9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AA34E9">
        <w:rPr>
          <w:color w:val="000000"/>
          <w:sz w:val="24"/>
          <w:szCs w:val="24"/>
          <w:lang w:eastAsia="ru-RU"/>
        </w:rPr>
        <w:t>Находящихся</w:t>
      </w:r>
      <w:proofErr w:type="gramEnd"/>
      <w:r w:rsidRPr="00AA34E9">
        <w:rPr>
          <w:color w:val="000000"/>
          <w:sz w:val="24"/>
          <w:szCs w:val="24"/>
          <w:lang w:eastAsia="ru-RU"/>
        </w:rPr>
        <w:t xml:space="preserve"> по  адресу: </w:t>
      </w:r>
      <w:r w:rsidR="00992176">
        <w:rPr>
          <w:sz w:val="24"/>
          <w:szCs w:val="24"/>
          <w:lang w:eastAsia="ru-RU"/>
        </w:rPr>
        <w:t xml:space="preserve">412815, Саратовская область, Красноармейский район, </w:t>
      </w:r>
      <w:proofErr w:type="spellStart"/>
      <w:r w:rsidR="00992176">
        <w:rPr>
          <w:sz w:val="24"/>
          <w:szCs w:val="24"/>
          <w:lang w:eastAsia="ru-RU"/>
        </w:rPr>
        <w:t>р.п</w:t>
      </w:r>
      <w:proofErr w:type="spellEnd"/>
      <w:r w:rsidR="00992176">
        <w:rPr>
          <w:sz w:val="24"/>
          <w:szCs w:val="24"/>
          <w:lang w:eastAsia="ru-RU"/>
        </w:rPr>
        <w:t>. Каменский, ул. М. Горького, 19</w:t>
      </w:r>
      <w:r w:rsidRPr="00AA34E9">
        <w:rPr>
          <w:sz w:val="24"/>
          <w:szCs w:val="24"/>
          <w:lang w:eastAsia="ru-RU"/>
        </w:rPr>
        <w:t>.</w:t>
      </w:r>
    </w:p>
    <w:p w:rsidR="00AA34E9" w:rsidRDefault="00AA34E9" w:rsidP="00FE33B7">
      <w:pPr>
        <w:shd w:val="clear" w:color="auto" w:fill="FFFFFF"/>
        <w:ind w:right="-1" w:firstLine="567"/>
        <w:jc w:val="both"/>
        <w:rPr>
          <w:b/>
          <w:bCs/>
          <w:sz w:val="24"/>
          <w:szCs w:val="24"/>
        </w:rPr>
      </w:pPr>
    </w:p>
    <w:p w:rsidR="00AA34E9" w:rsidRDefault="00FE33B7" w:rsidP="00FE33B7">
      <w:pPr>
        <w:shd w:val="clear" w:color="auto" w:fill="FFFFFF"/>
        <w:ind w:right="-1" w:firstLine="56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2. Требования к </w:t>
      </w:r>
      <w:r w:rsidR="00AA34E9">
        <w:rPr>
          <w:b/>
          <w:bCs/>
          <w:sz w:val="24"/>
          <w:szCs w:val="24"/>
        </w:rPr>
        <w:t>размещению</w:t>
      </w:r>
      <w:r>
        <w:rPr>
          <w:b/>
          <w:bCs/>
          <w:sz w:val="24"/>
          <w:szCs w:val="24"/>
        </w:rPr>
        <w:t xml:space="preserve"> светильников:</w:t>
      </w:r>
      <w:r>
        <w:rPr>
          <w:sz w:val="24"/>
          <w:szCs w:val="24"/>
        </w:rPr>
        <w:t xml:space="preserve"> </w:t>
      </w:r>
    </w:p>
    <w:p w:rsidR="00AA34E9" w:rsidRPr="00AA34E9" w:rsidRDefault="00AA34E9" w:rsidP="00AA34E9">
      <w:pPr>
        <w:shd w:val="clear" w:color="auto" w:fill="FFFFFF"/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AA34E9">
        <w:rPr>
          <w:sz w:val="24"/>
          <w:szCs w:val="24"/>
        </w:rPr>
        <w:t xml:space="preserve">овые энергосберегающие светильники должны быть установлены на место демонтированных светильников. </w:t>
      </w:r>
    </w:p>
    <w:p w:rsidR="00AA34E9" w:rsidRPr="00AA34E9" w:rsidRDefault="00AA34E9" w:rsidP="00AA34E9">
      <w:pPr>
        <w:shd w:val="clear" w:color="auto" w:fill="FFFFFF"/>
        <w:ind w:right="-1" w:firstLine="567"/>
        <w:jc w:val="both"/>
        <w:rPr>
          <w:sz w:val="24"/>
          <w:szCs w:val="24"/>
        </w:rPr>
      </w:pPr>
      <w:r w:rsidRPr="00AA34E9">
        <w:rPr>
          <w:sz w:val="24"/>
          <w:szCs w:val="24"/>
        </w:rPr>
        <w:t xml:space="preserve">Допускается установка светильников на имеющиеся конструкции при отсутствии технической возможности установки новой или при технической возможности использования существующей. </w:t>
      </w:r>
    </w:p>
    <w:p w:rsidR="00AA34E9" w:rsidRPr="00AA34E9" w:rsidRDefault="00AA34E9" w:rsidP="00AA34E9">
      <w:pPr>
        <w:shd w:val="clear" w:color="auto" w:fill="FFFFFF"/>
        <w:ind w:right="-1" w:firstLine="567"/>
        <w:jc w:val="both"/>
        <w:rPr>
          <w:sz w:val="24"/>
          <w:szCs w:val="24"/>
        </w:rPr>
      </w:pPr>
      <w:r w:rsidRPr="00AA34E9">
        <w:rPr>
          <w:sz w:val="24"/>
          <w:szCs w:val="24"/>
        </w:rPr>
        <w:t>Крепление светильников должно быть надежным и исключать возможность произвольного изменения положения светильников в процессе эксплуатации.</w:t>
      </w:r>
    </w:p>
    <w:p w:rsidR="00AA34E9" w:rsidRPr="00AA34E9" w:rsidRDefault="00AA34E9" w:rsidP="00AA34E9">
      <w:pPr>
        <w:widowControl w:val="0"/>
        <w:ind w:firstLine="567"/>
        <w:jc w:val="both"/>
        <w:rPr>
          <w:color w:val="000000"/>
          <w:lang w:eastAsia="ru-RU"/>
        </w:rPr>
      </w:pPr>
      <w:r w:rsidRPr="00AA34E9">
        <w:rPr>
          <w:color w:val="000000"/>
          <w:sz w:val="24"/>
          <w:szCs w:val="24"/>
          <w:lang w:eastAsia="ru-RU"/>
        </w:rPr>
        <w:t>По итогам технического обследования системы внутреннего</w:t>
      </w:r>
      <w:r w:rsidR="009A2E26">
        <w:rPr>
          <w:color w:val="000000"/>
          <w:sz w:val="24"/>
          <w:szCs w:val="24"/>
          <w:lang w:eastAsia="ru-RU"/>
        </w:rPr>
        <w:t xml:space="preserve"> и уличного</w:t>
      </w:r>
      <w:r w:rsidRPr="00AA34E9">
        <w:rPr>
          <w:color w:val="000000"/>
          <w:sz w:val="24"/>
          <w:szCs w:val="24"/>
          <w:lang w:eastAsia="ru-RU"/>
        </w:rPr>
        <w:t xml:space="preserve"> освещения Объекта </w:t>
      </w:r>
      <w:r w:rsidR="00B73770">
        <w:rPr>
          <w:sz w:val="24"/>
          <w:szCs w:val="24"/>
        </w:rPr>
        <w:t>Подрядчиком</w:t>
      </w:r>
      <w:r w:rsidRPr="00AA34E9">
        <w:rPr>
          <w:color w:val="000000"/>
          <w:sz w:val="24"/>
          <w:szCs w:val="24"/>
          <w:lang w:eastAsia="ru-RU"/>
        </w:rPr>
        <w:t>, также должна быть разработана схема размещения светильников внутреннего</w:t>
      </w:r>
      <w:r w:rsidR="009A2E26">
        <w:rPr>
          <w:color w:val="000000"/>
          <w:sz w:val="24"/>
          <w:szCs w:val="24"/>
          <w:lang w:eastAsia="ru-RU"/>
        </w:rPr>
        <w:t xml:space="preserve"> и уличного</w:t>
      </w:r>
      <w:r w:rsidRPr="00AA34E9">
        <w:rPr>
          <w:color w:val="000000"/>
          <w:sz w:val="24"/>
          <w:szCs w:val="24"/>
          <w:lang w:eastAsia="ru-RU"/>
        </w:rPr>
        <w:t xml:space="preserve"> освещения. </w:t>
      </w:r>
    </w:p>
    <w:p w:rsidR="00AA34E9" w:rsidRPr="00AA34E9" w:rsidRDefault="00AA34E9" w:rsidP="00AA34E9">
      <w:pPr>
        <w:widowControl w:val="0"/>
        <w:ind w:firstLine="567"/>
        <w:jc w:val="both"/>
        <w:rPr>
          <w:color w:val="000000"/>
          <w:lang w:eastAsia="ru-RU"/>
        </w:rPr>
      </w:pPr>
      <w:r w:rsidRPr="00AA34E9">
        <w:rPr>
          <w:color w:val="000000"/>
          <w:sz w:val="24"/>
          <w:szCs w:val="24"/>
          <w:lang w:eastAsia="ru-RU"/>
        </w:rPr>
        <w:t>Схема должна с предельной точностью отражать место расположения светильников, их количество, мощность и тип.</w:t>
      </w:r>
    </w:p>
    <w:p w:rsidR="00AA34E9" w:rsidRPr="00AA34E9" w:rsidRDefault="00AA34E9" w:rsidP="00AA34E9">
      <w:pPr>
        <w:widowControl w:val="0"/>
        <w:ind w:firstLine="567"/>
        <w:jc w:val="both"/>
        <w:rPr>
          <w:color w:val="000000"/>
          <w:lang w:eastAsia="ru-RU"/>
        </w:rPr>
      </w:pPr>
      <w:r w:rsidRPr="00AA34E9">
        <w:rPr>
          <w:color w:val="000000"/>
          <w:sz w:val="24"/>
          <w:szCs w:val="24"/>
          <w:lang w:eastAsia="ru-RU"/>
        </w:rPr>
        <w:t xml:space="preserve">При разработке схемы рекомендуется использовать обозначения </w:t>
      </w:r>
      <w:proofErr w:type="gramStart"/>
      <w:r w:rsidRPr="00AA34E9">
        <w:rPr>
          <w:color w:val="000000"/>
          <w:sz w:val="24"/>
          <w:szCs w:val="24"/>
          <w:lang w:eastAsia="ru-RU"/>
        </w:rPr>
        <w:t>согласно</w:t>
      </w:r>
      <w:proofErr w:type="gramEnd"/>
      <w:r w:rsidRPr="00AA34E9">
        <w:rPr>
          <w:color w:val="000000"/>
          <w:sz w:val="24"/>
          <w:szCs w:val="24"/>
          <w:lang w:eastAsia="ru-RU"/>
        </w:rPr>
        <w:t xml:space="preserve"> нормативных документов в области электротехники и строительства.</w:t>
      </w:r>
    </w:p>
    <w:p w:rsidR="00AA34E9" w:rsidRPr="00AA34E9" w:rsidRDefault="00AA34E9" w:rsidP="00AA34E9">
      <w:pPr>
        <w:widowControl w:val="0"/>
        <w:ind w:firstLine="567"/>
        <w:jc w:val="both"/>
        <w:rPr>
          <w:color w:val="000000"/>
          <w:lang w:eastAsia="ru-RU"/>
        </w:rPr>
      </w:pPr>
      <w:r w:rsidRPr="00AA34E9">
        <w:rPr>
          <w:color w:val="000000"/>
          <w:sz w:val="24"/>
          <w:szCs w:val="24"/>
          <w:lang w:eastAsia="ru-RU"/>
        </w:rPr>
        <w:t>Схема должна быть разработана и согласована с Заказчиком до начала выполнения строительно-монтажных работ (до 2-го этапа работ).</w:t>
      </w:r>
    </w:p>
    <w:p w:rsidR="00AA34E9" w:rsidRDefault="00AA34E9" w:rsidP="00AA34E9">
      <w:pPr>
        <w:ind w:firstLine="567"/>
        <w:jc w:val="both"/>
        <w:rPr>
          <w:b/>
          <w:color w:val="000000"/>
          <w:sz w:val="24"/>
          <w:szCs w:val="24"/>
          <w:lang w:eastAsia="ru-RU"/>
        </w:rPr>
      </w:pPr>
      <w:r w:rsidRPr="00AA34E9">
        <w:rPr>
          <w:color w:val="000000"/>
          <w:sz w:val="24"/>
          <w:szCs w:val="24"/>
          <w:lang w:eastAsia="ru-RU"/>
        </w:rPr>
        <w:t>Схема должна быть предоставлена на бумажном носителе в читабельном виде в 1 (одном) экземпляре и в электронном виде в формате *</w:t>
      </w:r>
      <w:proofErr w:type="spellStart"/>
      <w:r w:rsidRPr="00AA34E9">
        <w:rPr>
          <w:color w:val="000000"/>
          <w:sz w:val="24"/>
          <w:szCs w:val="24"/>
          <w:lang w:eastAsia="ru-RU"/>
        </w:rPr>
        <w:t>pdf</w:t>
      </w:r>
      <w:proofErr w:type="spellEnd"/>
      <w:r w:rsidRPr="00AA34E9">
        <w:rPr>
          <w:color w:val="000000"/>
          <w:sz w:val="24"/>
          <w:szCs w:val="24"/>
          <w:lang w:eastAsia="ru-RU"/>
        </w:rPr>
        <w:t>, *</w:t>
      </w:r>
      <w:proofErr w:type="spellStart"/>
      <w:r w:rsidRPr="00AA34E9">
        <w:rPr>
          <w:color w:val="000000"/>
          <w:sz w:val="24"/>
          <w:szCs w:val="24"/>
          <w:lang w:eastAsia="ru-RU"/>
        </w:rPr>
        <w:t>jpeg</w:t>
      </w:r>
      <w:proofErr w:type="spellEnd"/>
      <w:r w:rsidRPr="00AA34E9">
        <w:rPr>
          <w:color w:val="000000"/>
          <w:sz w:val="24"/>
          <w:szCs w:val="24"/>
          <w:lang w:eastAsia="ru-RU"/>
        </w:rPr>
        <w:t xml:space="preserve"> на электронном носителе информации.</w:t>
      </w:r>
      <w:r w:rsidRPr="00AA34E9">
        <w:rPr>
          <w:b/>
          <w:color w:val="000000"/>
          <w:sz w:val="24"/>
          <w:szCs w:val="24"/>
          <w:lang w:eastAsia="ru-RU"/>
        </w:rPr>
        <w:t xml:space="preserve"> </w:t>
      </w:r>
    </w:p>
    <w:p w:rsidR="00AA34E9" w:rsidRDefault="00AA34E9" w:rsidP="00AA34E9">
      <w:pPr>
        <w:ind w:firstLine="567"/>
        <w:jc w:val="both"/>
        <w:rPr>
          <w:b/>
          <w:color w:val="000000"/>
          <w:sz w:val="24"/>
          <w:szCs w:val="24"/>
          <w:lang w:eastAsia="ru-RU"/>
        </w:rPr>
      </w:pPr>
    </w:p>
    <w:p w:rsidR="00AA34E9" w:rsidRPr="00AA34E9" w:rsidRDefault="00AA34E9" w:rsidP="00AA34E9">
      <w:pPr>
        <w:ind w:firstLine="567"/>
        <w:jc w:val="both"/>
        <w:rPr>
          <w:color w:val="000000"/>
          <w:lang w:eastAsia="ru-RU"/>
        </w:rPr>
      </w:pPr>
      <w:r w:rsidRPr="00AA34E9">
        <w:rPr>
          <w:b/>
          <w:color w:val="000000"/>
          <w:sz w:val="24"/>
          <w:szCs w:val="24"/>
          <w:lang w:eastAsia="ru-RU"/>
        </w:rPr>
        <w:t>3. Требования к установке светильников:</w:t>
      </w:r>
      <w:r w:rsidRPr="00AA34E9">
        <w:rPr>
          <w:color w:val="000000"/>
          <w:sz w:val="24"/>
          <w:szCs w:val="24"/>
          <w:lang w:eastAsia="ru-RU"/>
        </w:rPr>
        <w:t xml:space="preserve"> установку светильников необходимо осуществить в соответствии с согласованной схемой. Допускается изменение схемы подключения светильника во время проведения работ по предварительному согласованию с заказчиком.</w:t>
      </w:r>
    </w:p>
    <w:p w:rsidR="00AA34E9" w:rsidRPr="00AA34E9" w:rsidRDefault="00AA34E9" w:rsidP="00AA34E9">
      <w:pPr>
        <w:tabs>
          <w:tab w:val="left" w:pos="284"/>
          <w:tab w:val="left" w:pos="360"/>
        </w:tabs>
        <w:ind w:firstLine="600"/>
        <w:jc w:val="both"/>
        <w:rPr>
          <w:b/>
          <w:bCs/>
          <w:sz w:val="24"/>
          <w:szCs w:val="24"/>
          <w:lang w:eastAsia="ru-RU"/>
        </w:rPr>
      </w:pPr>
    </w:p>
    <w:p w:rsidR="00AA34E9" w:rsidRDefault="00AA34E9" w:rsidP="00AA34E9">
      <w:pPr>
        <w:tabs>
          <w:tab w:val="left" w:pos="284"/>
          <w:tab w:val="left" w:pos="360"/>
        </w:tabs>
        <w:ind w:firstLine="600"/>
        <w:jc w:val="both"/>
        <w:rPr>
          <w:b/>
          <w:bCs/>
          <w:sz w:val="24"/>
          <w:szCs w:val="24"/>
          <w:lang w:eastAsia="ru-RU"/>
        </w:rPr>
      </w:pPr>
      <w:r w:rsidRPr="00AA34E9">
        <w:rPr>
          <w:b/>
          <w:bCs/>
          <w:sz w:val="24"/>
          <w:szCs w:val="24"/>
          <w:lang w:eastAsia="ru-RU"/>
        </w:rPr>
        <w:lastRenderedPageBreak/>
        <w:t xml:space="preserve">4. Требования по монтажу, пусконаладочным работам: </w:t>
      </w:r>
      <w:r w:rsidRPr="00AA34E9">
        <w:rPr>
          <w:sz w:val="24"/>
          <w:szCs w:val="24"/>
          <w:lang w:eastAsia="ru-RU"/>
        </w:rPr>
        <w:t xml:space="preserve">все виды монтажных и пусконаладочных работ, осуществляются </w:t>
      </w:r>
      <w:r w:rsidR="00B73770">
        <w:rPr>
          <w:sz w:val="24"/>
          <w:szCs w:val="24"/>
        </w:rPr>
        <w:t>Подрядчиком</w:t>
      </w:r>
      <w:r w:rsidRPr="00AA34E9">
        <w:rPr>
          <w:sz w:val="24"/>
          <w:szCs w:val="24"/>
          <w:lang w:eastAsia="ru-RU"/>
        </w:rPr>
        <w:t xml:space="preserve"> собственными техническими средствами или за свой счёт.</w:t>
      </w:r>
      <w:r w:rsidRPr="00AA34E9">
        <w:rPr>
          <w:color w:val="000000"/>
          <w:sz w:val="24"/>
          <w:szCs w:val="24"/>
          <w:lang w:eastAsia="ru-RU"/>
        </w:rPr>
        <w:t xml:space="preserve"> </w:t>
      </w:r>
    </w:p>
    <w:p w:rsidR="00AA34E9" w:rsidRPr="00AA34E9" w:rsidRDefault="00AA34E9" w:rsidP="00AA34E9">
      <w:pPr>
        <w:tabs>
          <w:tab w:val="left" w:pos="284"/>
          <w:tab w:val="left" w:pos="360"/>
        </w:tabs>
        <w:ind w:firstLine="600"/>
        <w:jc w:val="both"/>
        <w:rPr>
          <w:b/>
          <w:bCs/>
          <w:sz w:val="24"/>
          <w:szCs w:val="24"/>
          <w:lang w:eastAsia="ru-RU"/>
        </w:rPr>
      </w:pPr>
    </w:p>
    <w:p w:rsidR="00AA34E9" w:rsidRPr="00AA34E9" w:rsidRDefault="00AA34E9" w:rsidP="00AA34E9">
      <w:pPr>
        <w:tabs>
          <w:tab w:val="left" w:pos="360"/>
        </w:tabs>
        <w:spacing w:after="200"/>
        <w:ind w:firstLine="600"/>
        <w:jc w:val="both"/>
        <w:rPr>
          <w:sz w:val="24"/>
          <w:szCs w:val="24"/>
        </w:rPr>
      </w:pPr>
      <w:r w:rsidRPr="00AA34E9">
        <w:rPr>
          <w:b/>
          <w:bCs/>
          <w:sz w:val="24"/>
          <w:szCs w:val="24"/>
        </w:rPr>
        <w:t xml:space="preserve">5. Требования по техническому обучению </w:t>
      </w:r>
      <w:r w:rsidR="00B73770" w:rsidRPr="00B73770">
        <w:rPr>
          <w:b/>
          <w:bCs/>
          <w:sz w:val="24"/>
          <w:szCs w:val="24"/>
        </w:rPr>
        <w:t>Подрядчик</w:t>
      </w:r>
      <w:r w:rsidR="00551EF9">
        <w:rPr>
          <w:b/>
          <w:bCs/>
          <w:sz w:val="24"/>
          <w:szCs w:val="24"/>
        </w:rPr>
        <w:t>ом</w:t>
      </w:r>
      <w:r w:rsidRPr="00AA34E9">
        <w:rPr>
          <w:b/>
          <w:bCs/>
          <w:sz w:val="24"/>
          <w:szCs w:val="24"/>
        </w:rPr>
        <w:t xml:space="preserve"> персонала Заказчика использованию результатов оказанных услуг</w:t>
      </w:r>
      <w:r w:rsidRPr="00AA34E9">
        <w:rPr>
          <w:i/>
          <w:iCs/>
          <w:sz w:val="24"/>
          <w:szCs w:val="24"/>
        </w:rPr>
        <w:t xml:space="preserve">: </w:t>
      </w:r>
      <w:r w:rsidR="00551EF9">
        <w:rPr>
          <w:sz w:val="24"/>
          <w:szCs w:val="24"/>
        </w:rPr>
        <w:t>Подрядчик</w:t>
      </w:r>
      <w:r w:rsidRPr="00AA34E9">
        <w:rPr>
          <w:color w:val="000000"/>
          <w:sz w:val="24"/>
          <w:szCs w:val="24"/>
        </w:rPr>
        <w:t xml:space="preserve"> </w:t>
      </w:r>
      <w:r w:rsidRPr="00AA34E9">
        <w:rPr>
          <w:sz w:val="24"/>
          <w:szCs w:val="24"/>
        </w:rPr>
        <w:t>в течение 10 (десяти) рабочих дней с момента оказания услуг Заказчику</w:t>
      </w:r>
      <w:r w:rsidRPr="00AA34E9">
        <w:rPr>
          <w:color w:val="000000"/>
          <w:sz w:val="24"/>
          <w:szCs w:val="24"/>
        </w:rPr>
        <w:t xml:space="preserve"> обязуется </w:t>
      </w:r>
      <w:r w:rsidRPr="00AA34E9">
        <w:rPr>
          <w:sz w:val="24"/>
          <w:szCs w:val="24"/>
        </w:rPr>
        <w:t xml:space="preserve">обучить (провести инструктаж) не менее 2 специалистов Заказчика использованию результатов оказанных услуг на момент их передачи Заказчику. </w:t>
      </w:r>
    </w:p>
    <w:p w:rsidR="00AA34E9" w:rsidRPr="00AA34E9" w:rsidRDefault="00AA34E9" w:rsidP="00AA34E9">
      <w:pPr>
        <w:tabs>
          <w:tab w:val="left" w:pos="360"/>
        </w:tabs>
        <w:spacing w:after="200"/>
        <w:ind w:firstLine="600"/>
        <w:jc w:val="both"/>
        <w:rPr>
          <w:color w:val="000000"/>
          <w:lang w:eastAsia="ru-RU"/>
        </w:rPr>
      </w:pPr>
      <w:r w:rsidRPr="00AA34E9">
        <w:rPr>
          <w:b/>
          <w:color w:val="000000"/>
          <w:sz w:val="24"/>
          <w:szCs w:val="24"/>
          <w:lang w:eastAsia="ru-RU"/>
        </w:rPr>
        <w:t>6. Требования энергетической эффективности товаров, используемых для оказания услуг:</w:t>
      </w:r>
      <w:r w:rsidRPr="00AA34E9">
        <w:rPr>
          <w:color w:val="000000"/>
          <w:sz w:val="24"/>
          <w:szCs w:val="24"/>
          <w:lang w:eastAsia="ru-RU"/>
        </w:rPr>
        <w:t xml:space="preserve"> класс энергетической эффективности товара, оборудования используемого при оказании услуг должен быть не ниже класса «А» если иное не предусмотрено Техническим заданием.</w:t>
      </w:r>
    </w:p>
    <w:p w:rsidR="00AA34E9" w:rsidRPr="00AA34E9" w:rsidRDefault="00AA34E9" w:rsidP="00AA34E9">
      <w:pPr>
        <w:keepNext/>
        <w:ind w:firstLine="600"/>
        <w:jc w:val="both"/>
        <w:rPr>
          <w:b/>
          <w:bCs/>
          <w:sz w:val="24"/>
          <w:szCs w:val="24"/>
        </w:rPr>
      </w:pPr>
      <w:r w:rsidRPr="00AA34E9">
        <w:rPr>
          <w:b/>
          <w:bCs/>
          <w:sz w:val="24"/>
          <w:szCs w:val="24"/>
        </w:rPr>
        <w:t xml:space="preserve">7. Требования к выполняемым </w:t>
      </w:r>
      <w:r>
        <w:rPr>
          <w:b/>
          <w:bCs/>
          <w:sz w:val="24"/>
          <w:szCs w:val="24"/>
        </w:rPr>
        <w:t>работам (мероприятиям)</w:t>
      </w:r>
      <w:r w:rsidRPr="00AA34E9">
        <w:rPr>
          <w:b/>
          <w:bCs/>
          <w:sz w:val="24"/>
          <w:szCs w:val="24"/>
        </w:rPr>
        <w:t>:</w:t>
      </w:r>
    </w:p>
    <w:p w:rsidR="00AA34E9" w:rsidRPr="00AA34E9" w:rsidRDefault="00AA34E9" w:rsidP="00AA34E9">
      <w:pPr>
        <w:tabs>
          <w:tab w:val="num" w:pos="0"/>
        </w:tabs>
        <w:ind w:firstLine="600"/>
        <w:jc w:val="both"/>
        <w:rPr>
          <w:sz w:val="24"/>
          <w:szCs w:val="24"/>
        </w:rPr>
      </w:pPr>
      <w:proofErr w:type="gramStart"/>
      <w:r w:rsidRPr="00AA34E9">
        <w:rPr>
          <w:sz w:val="24"/>
          <w:szCs w:val="24"/>
        </w:rPr>
        <w:t>Качество, технические характеристики выполняемых мероприятий, их безопасность и иные показатели, связанные с определением соответствия выполняемых мероприятий потребностям заказчика, должны соответствовать, требованиям документации, действующему законодательству Российской Федерации, требованиям, предъявляемым к выполнению мероприятий соответствующего рода</w:t>
      </w:r>
      <w:r w:rsidRPr="00AA34E9">
        <w:rPr>
          <w:b/>
          <w:bCs/>
          <w:i/>
          <w:iCs/>
          <w:w w:val="120"/>
          <w:sz w:val="24"/>
          <w:szCs w:val="24"/>
        </w:rPr>
        <w:t xml:space="preserve">, </w:t>
      </w:r>
      <w:r w:rsidRPr="00AA34E9">
        <w:rPr>
          <w:sz w:val="24"/>
          <w:szCs w:val="24"/>
        </w:rPr>
        <w:t>в том числе требованиям Градостроительного кодекса РФ, Гражданского кодекса РФ, Федерального закона от 22.07.2008 №123-ФЗ «Технический регламент о требованиях пожарной безопасности», Федерального закона от 23.11.2009 №261-ФЗ «Об</w:t>
      </w:r>
      <w:proofErr w:type="gramEnd"/>
      <w:r w:rsidRPr="00AA34E9">
        <w:rPr>
          <w:sz w:val="24"/>
          <w:szCs w:val="24"/>
        </w:rPr>
        <w:t xml:space="preserve"> </w:t>
      </w:r>
      <w:proofErr w:type="gramStart"/>
      <w:r w:rsidRPr="00AA34E9">
        <w:rPr>
          <w:sz w:val="24"/>
          <w:szCs w:val="24"/>
        </w:rPr>
        <w:t>энергосбережении и о повышении энергетической эффективности и о внесении изменений в отдельные законодательные акты Российской Федерации», СНиПов, СанПиНов, ГОСТов в части, не противоречащей действующему законодательству РФ, экологических, санитарно-гигиенических, противопожарных и других норм, действующих на территории РФ.</w:t>
      </w:r>
      <w:proofErr w:type="gramEnd"/>
    </w:p>
    <w:p w:rsidR="00AA34E9" w:rsidRPr="00AA34E9" w:rsidRDefault="00AA34E9" w:rsidP="00AA34E9">
      <w:pPr>
        <w:ind w:firstLine="600"/>
        <w:jc w:val="both"/>
        <w:textAlignment w:val="baseline"/>
        <w:rPr>
          <w:sz w:val="24"/>
          <w:szCs w:val="24"/>
        </w:rPr>
      </w:pPr>
      <w:r w:rsidRPr="00AA34E9">
        <w:rPr>
          <w:sz w:val="24"/>
          <w:szCs w:val="24"/>
        </w:rPr>
        <w:t xml:space="preserve">Все используемые </w:t>
      </w:r>
      <w:r w:rsidR="00551EF9">
        <w:rPr>
          <w:sz w:val="24"/>
          <w:szCs w:val="24"/>
        </w:rPr>
        <w:t>Подрядчиком</w:t>
      </w:r>
      <w:r w:rsidRPr="00AA34E9">
        <w:rPr>
          <w:sz w:val="24"/>
          <w:szCs w:val="24"/>
        </w:rPr>
        <w:t xml:space="preserve"> при выполнении мероприятий материалы и изделия, устанавливаемое и монтируемое оборудование (за исключением инструментов) должны быть новым товаром (товаром, который не был в использовании, не прошел ремонт, в том числе восстановление, замену составных частей, восстановление потребительских свойств), должны соответствовать государственным стандартам, требованиям по обеспечению безопасности жизни, здоровья, окружающей среды (ГОСТ, </w:t>
      </w:r>
      <w:proofErr w:type="gramStart"/>
      <w:r w:rsidRPr="00AA34E9">
        <w:rPr>
          <w:sz w:val="24"/>
          <w:szCs w:val="24"/>
        </w:rPr>
        <w:t>ТР</w:t>
      </w:r>
      <w:proofErr w:type="gramEnd"/>
      <w:r w:rsidRPr="00AA34E9">
        <w:rPr>
          <w:sz w:val="24"/>
          <w:szCs w:val="24"/>
        </w:rPr>
        <w:t>, СанПиН).</w:t>
      </w:r>
    </w:p>
    <w:p w:rsidR="00AA34E9" w:rsidRPr="00AA34E9" w:rsidRDefault="00AA34E9" w:rsidP="00AA34E9">
      <w:pPr>
        <w:ind w:firstLine="600"/>
        <w:jc w:val="both"/>
        <w:rPr>
          <w:sz w:val="24"/>
          <w:szCs w:val="24"/>
        </w:rPr>
      </w:pPr>
      <w:proofErr w:type="gramStart"/>
      <w:r w:rsidRPr="00AA34E9">
        <w:rPr>
          <w:sz w:val="24"/>
          <w:szCs w:val="24"/>
        </w:rPr>
        <w:t xml:space="preserve">Если к используемым </w:t>
      </w:r>
      <w:r w:rsidR="00551EF9">
        <w:rPr>
          <w:sz w:val="24"/>
          <w:szCs w:val="24"/>
        </w:rPr>
        <w:t>Подрядчиком</w:t>
      </w:r>
      <w:r w:rsidRPr="00AA34E9">
        <w:rPr>
          <w:sz w:val="24"/>
          <w:szCs w:val="24"/>
        </w:rPr>
        <w:t xml:space="preserve"> при выполнении Перечня мероприятий материалам и изделиям, устанавливаемому и монтируемому оборудованию, установлены требования в Приложении к Приказу Минэкономразвития России от 04.06.2010 №229 «О требованиях энергетической эффективности в отношении товаров, используемых для создания элементов конструкций зданий, строений, сооружений, в том числе инженерных систем </w:t>
      </w:r>
      <w:proofErr w:type="spellStart"/>
      <w:r w:rsidRPr="00AA34E9">
        <w:rPr>
          <w:sz w:val="24"/>
          <w:szCs w:val="24"/>
        </w:rPr>
        <w:t>ресурсоснабжения</w:t>
      </w:r>
      <w:proofErr w:type="spellEnd"/>
      <w:r w:rsidRPr="00AA34E9">
        <w:rPr>
          <w:sz w:val="24"/>
          <w:szCs w:val="24"/>
        </w:rPr>
        <w:t>, влияющих на энергетическую эффективность зданий, строений, сооружений», такие материалы, изделия и оборудование должны</w:t>
      </w:r>
      <w:proofErr w:type="gramEnd"/>
      <w:r w:rsidRPr="00AA34E9">
        <w:rPr>
          <w:sz w:val="24"/>
          <w:szCs w:val="24"/>
        </w:rPr>
        <w:t xml:space="preserve"> соответствовать указанным требованиям. </w:t>
      </w:r>
    </w:p>
    <w:p w:rsidR="00AA34E9" w:rsidRPr="00AA34E9" w:rsidRDefault="00551EF9" w:rsidP="00AA34E9">
      <w:pPr>
        <w:ind w:firstLine="600"/>
        <w:jc w:val="both"/>
        <w:rPr>
          <w:color w:val="000000"/>
          <w:lang w:eastAsia="ru-RU"/>
        </w:rPr>
      </w:pPr>
      <w:proofErr w:type="gramStart"/>
      <w:r>
        <w:rPr>
          <w:sz w:val="24"/>
          <w:szCs w:val="24"/>
        </w:rPr>
        <w:t>Подрядчик</w:t>
      </w:r>
      <w:r w:rsidR="00AA34E9" w:rsidRPr="00AA34E9">
        <w:rPr>
          <w:color w:val="000000"/>
          <w:sz w:val="24"/>
          <w:szCs w:val="24"/>
          <w:lang w:eastAsia="ru-RU"/>
        </w:rPr>
        <w:t xml:space="preserve"> должен обеспечить соблюдение требований по безопасному выполнению мероприятий, в том числе для третьих лиц, требований по охране окружающей среды и по пожарной безопасности, по не превышению допустимого уровня шума при выполнении работ, по сохранению в надлежащем виде земли на объекте и прилегающей территории, обеспечить поддержание и соблюдение на объекте и прилегающей территории правил санитарии и правил благоустройства.</w:t>
      </w:r>
      <w:proofErr w:type="gramEnd"/>
    </w:p>
    <w:p w:rsidR="00AA34E9" w:rsidRPr="00AA34E9" w:rsidRDefault="00AA34E9" w:rsidP="00AA34E9">
      <w:pPr>
        <w:snapToGrid w:val="0"/>
        <w:ind w:firstLine="600"/>
        <w:jc w:val="both"/>
        <w:rPr>
          <w:sz w:val="24"/>
          <w:szCs w:val="24"/>
        </w:rPr>
      </w:pPr>
      <w:r w:rsidRPr="00AA34E9">
        <w:rPr>
          <w:sz w:val="24"/>
          <w:szCs w:val="24"/>
        </w:rPr>
        <w:t>Принимаемые технические решения не должны затрагивать конструктивные и другие характеристики надёжности и безопасности Объектов и не должны являться нарушением строительных норм и правил.</w:t>
      </w:r>
    </w:p>
    <w:p w:rsidR="00AA34E9" w:rsidRPr="00AA34E9" w:rsidRDefault="00551EF9" w:rsidP="00AA34E9">
      <w:pPr>
        <w:snapToGrid w:val="0"/>
        <w:ind w:firstLine="600"/>
        <w:jc w:val="both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AA34E9" w:rsidRPr="00AA34E9">
        <w:rPr>
          <w:sz w:val="24"/>
          <w:szCs w:val="24"/>
        </w:rPr>
        <w:t xml:space="preserve"> не должен использовать в ходе выполнения мероприятий</w:t>
      </w:r>
      <w:r>
        <w:rPr>
          <w:sz w:val="24"/>
          <w:szCs w:val="24"/>
        </w:rPr>
        <w:t>,</w:t>
      </w:r>
      <w:r w:rsidR="00AA34E9" w:rsidRPr="00AA34E9">
        <w:rPr>
          <w:sz w:val="24"/>
          <w:szCs w:val="24"/>
        </w:rPr>
        <w:t xml:space="preserve"> материалов, изделий и оборудования, если это может привести к нарушению требований, обязательных для Сторон по охране окружающей среды и безопасности работ.</w:t>
      </w:r>
    </w:p>
    <w:p w:rsidR="00AA34E9" w:rsidRPr="00AA34E9" w:rsidRDefault="00AA34E9" w:rsidP="00AA34E9">
      <w:pPr>
        <w:tabs>
          <w:tab w:val="num" w:pos="-180"/>
        </w:tabs>
        <w:ind w:firstLine="600"/>
        <w:jc w:val="both"/>
        <w:rPr>
          <w:sz w:val="24"/>
          <w:szCs w:val="24"/>
        </w:rPr>
      </w:pPr>
      <w:r w:rsidRPr="00AA34E9">
        <w:rPr>
          <w:sz w:val="24"/>
          <w:szCs w:val="24"/>
        </w:rPr>
        <w:lastRenderedPageBreak/>
        <w:t>Технические характеристики применяемых в ходе выполнения мероприятий материалов, изделий и оборудования и результат выполнения мероприятий</w:t>
      </w:r>
      <w:r w:rsidRPr="00AA34E9">
        <w:rPr>
          <w:b/>
          <w:bCs/>
          <w:sz w:val="24"/>
          <w:szCs w:val="24"/>
        </w:rPr>
        <w:t xml:space="preserve"> </w:t>
      </w:r>
      <w:r w:rsidRPr="00AA34E9">
        <w:rPr>
          <w:sz w:val="24"/>
          <w:szCs w:val="24"/>
        </w:rPr>
        <w:t xml:space="preserve">должны соответствовать условиям </w:t>
      </w:r>
      <w:r w:rsidR="00551EF9">
        <w:rPr>
          <w:sz w:val="24"/>
          <w:szCs w:val="24"/>
        </w:rPr>
        <w:t>Договора</w:t>
      </w:r>
      <w:r w:rsidRPr="00AA34E9">
        <w:rPr>
          <w:sz w:val="24"/>
          <w:szCs w:val="24"/>
        </w:rPr>
        <w:t xml:space="preserve"> (в </w:t>
      </w:r>
      <w:proofErr w:type="spellStart"/>
      <w:r w:rsidRPr="00AA34E9">
        <w:rPr>
          <w:sz w:val="24"/>
          <w:szCs w:val="24"/>
        </w:rPr>
        <w:t>т.ч</w:t>
      </w:r>
      <w:proofErr w:type="spellEnd"/>
      <w:r w:rsidRPr="00AA34E9">
        <w:rPr>
          <w:sz w:val="24"/>
          <w:szCs w:val="24"/>
        </w:rPr>
        <w:t>. условиям Технического задания).</w:t>
      </w:r>
    </w:p>
    <w:p w:rsidR="00AA34E9" w:rsidRPr="00AA34E9" w:rsidRDefault="00AA34E9" w:rsidP="00AA34E9">
      <w:pPr>
        <w:tabs>
          <w:tab w:val="num" w:pos="-180"/>
        </w:tabs>
        <w:ind w:firstLine="600"/>
        <w:jc w:val="both"/>
        <w:rPr>
          <w:sz w:val="24"/>
          <w:szCs w:val="24"/>
        </w:rPr>
      </w:pPr>
      <w:r w:rsidRPr="00AA34E9">
        <w:rPr>
          <w:sz w:val="24"/>
          <w:szCs w:val="24"/>
        </w:rPr>
        <w:t xml:space="preserve">Технические решения должны учитывать технологические и эксплуатационные особенности Объектов и не должны ухудшать технические характеристики оборудования Объектов, понижать его надежность, </w:t>
      </w:r>
      <w:proofErr w:type="spellStart"/>
      <w:r w:rsidRPr="00AA34E9">
        <w:rPr>
          <w:sz w:val="24"/>
          <w:szCs w:val="24"/>
        </w:rPr>
        <w:t>электро</w:t>
      </w:r>
      <w:proofErr w:type="spellEnd"/>
      <w:r w:rsidRPr="00AA34E9">
        <w:rPr>
          <w:sz w:val="24"/>
          <w:szCs w:val="24"/>
        </w:rPr>
        <w:t xml:space="preserve">   и пожаробезопасность.</w:t>
      </w:r>
    </w:p>
    <w:p w:rsidR="00AA34E9" w:rsidRPr="00AA34E9" w:rsidRDefault="00AA34E9" w:rsidP="00AA34E9">
      <w:pPr>
        <w:ind w:firstLine="600"/>
        <w:jc w:val="both"/>
        <w:rPr>
          <w:sz w:val="24"/>
          <w:szCs w:val="24"/>
        </w:rPr>
      </w:pPr>
      <w:r w:rsidRPr="00AA34E9">
        <w:rPr>
          <w:sz w:val="24"/>
          <w:szCs w:val="24"/>
        </w:rPr>
        <w:t xml:space="preserve">При производстве демонтажных - монтажных работ должны выполняться требования техники безопасности и требования противопожарных и санитарных норм. </w:t>
      </w:r>
    </w:p>
    <w:p w:rsidR="00AA34E9" w:rsidRPr="00AA34E9" w:rsidRDefault="00AA34E9" w:rsidP="00AA34E9">
      <w:pPr>
        <w:ind w:firstLine="600"/>
        <w:jc w:val="both"/>
        <w:rPr>
          <w:sz w:val="24"/>
          <w:szCs w:val="24"/>
        </w:rPr>
      </w:pPr>
      <w:r w:rsidRPr="00AA34E9">
        <w:rPr>
          <w:sz w:val="24"/>
          <w:szCs w:val="24"/>
        </w:rPr>
        <w:t xml:space="preserve">Возможность и длительность остановок подачи энергоресурсов должны согласовываться </w:t>
      </w:r>
      <w:r w:rsidR="00551EF9">
        <w:rPr>
          <w:sz w:val="24"/>
          <w:szCs w:val="24"/>
        </w:rPr>
        <w:t>Подрядчиком</w:t>
      </w:r>
      <w:r w:rsidRPr="00AA34E9">
        <w:rPr>
          <w:sz w:val="24"/>
          <w:szCs w:val="24"/>
        </w:rPr>
        <w:t xml:space="preserve"> в обязательном порядке с Заказчиком. </w:t>
      </w:r>
    </w:p>
    <w:p w:rsidR="00AA34E9" w:rsidRPr="00AA34E9" w:rsidRDefault="00AA34E9" w:rsidP="00AA34E9">
      <w:pPr>
        <w:tabs>
          <w:tab w:val="left" w:pos="567"/>
        </w:tabs>
        <w:ind w:firstLine="600"/>
        <w:jc w:val="both"/>
        <w:rPr>
          <w:b/>
          <w:bCs/>
          <w:sz w:val="24"/>
          <w:szCs w:val="24"/>
          <w:lang w:eastAsia="ru-RU"/>
        </w:rPr>
      </w:pPr>
    </w:p>
    <w:p w:rsidR="00AA34E9" w:rsidRPr="00AA34E9" w:rsidRDefault="0014171E" w:rsidP="00AA34E9">
      <w:pPr>
        <w:tabs>
          <w:tab w:val="left" w:pos="567"/>
        </w:tabs>
        <w:ind w:firstLine="600"/>
        <w:jc w:val="both"/>
        <w:rPr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8</w:t>
      </w:r>
      <w:r w:rsidR="00AA34E9" w:rsidRPr="00AA34E9">
        <w:rPr>
          <w:b/>
          <w:bCs/>
          <w:sz w:val="24"/>
          <w:szCs w:val="24"/>
          <w:lang w:eastAsia="ru-RU"/>
        </w:rPr>
        <w:t>. Сдача оборудования в эксплуатацию.</w:t>
      </w:r>
    </w:p>
    <w:p w:rsidR="00AA34E9" w:rsidRPr="00AA34E9" w:rsidRDefault="00AA34E9" w:rsidP="00AA34E9">
      <w:pPr>
        <w:tabs>
          <w:tab w:val="left" w:pos="1134"/>
        </w:tabs>
        <w:ind w:firstLine="600"/>
        <w:jc w:val="both"/>
        <w:rPr>
          <w:sz w:val="24"/>
          <w:szCs w:val="24"/>
          <w:lang w:eastAsia="ru-RU"/>
        </w:rPr>
      </w:pPr>
      <w:r w:rsidRPr="00AA34E9">
        <w:rPr>
          <w:sz w:val="24"/>
          <w:szCs w:val="24"/>
          <w:lang w:eastAsia="ru-RU"/>
        </w:rPr>
        <w:t>После проведения пуско-наладочных работ проводятся испытания оборудования на его работоспособность и соответствие требованиям ТЗ. Уточняется эксплуатационная документация.</w:t>
      </w:r>
    </w:p>
    <w:p w:rsidR="00AA34E9" w:rsidRPr="00AA34E9" w:rsidRDefault="00AA34E9" w:rsidP="00AA34E9">
      <w:pPr>
        <w:tabs>
          <w:tab w:val="left" w:pos="1134"/>
        </w:tabs>
        <w:ind w:firstLine="600"/>
        <w:jc w:val="both"/>
        <w:rPr>
          <w:sz w:val="24"/>
          <w:szCs w:val="24"/>
          <w:lang w:eastAsia="ru-RU"/>
        </w:rPr>
      </w:pPr>
      <w:r w:rsidRPr="00AA34E9">
        <w:rPr>
          <w:sz w:val="24"/>
          <w:szCs w:val="24"/>
          <w:lang w:eastAsia="ru-RU"/>
        </w:rPr>
        <w:t xml:space="preserve">Приемка оборудования осуществляется уполномоченной Комиссией, в состав которой входит не менее 2-х представителей со стороны Заказчика и не менее 2-х со стороны </w:t>
      </w:r>
      <w:r w:rsidR="00BF7BDA">
        <w:rPr>
          <w:sz w:val="24"/>
          <w:szCs w:val="24"/>
        </w:rPr>
        <w:t>Подрядчика</w:t>
      </w:r>
      <w:r w:rsidRPr="00AA34E9">
        <w:rPr>
          <w:sz w:val="24"/>
          <w:szCs w:val="24"/>
          <w:lang w:eastAsia="ru-RU"/>
        </w:rPr>
        <w:t xml:space="preserve">. </w:t>
      </w:r>
      <w:r w:rsidR="00BF7BDA">
        <w:rPr>
          <w:sz w:val="24"/>
          <w:szCs w:val="24"/>
        </w:rPr>
        <w:t>Подрядчик</w:t>
      </w:r>
      <w:r w:rsidRPr="00AA34E9">
        <w:rPr>
          <w:sz w:val="24"/>
          <w:szCs w:val="24"/>
          <w:lang w:eastAsia="ru-RU"/>
        </w:rPr>
        <w:t xml:space="preserve"> осуществляет Авторский надзор за ходом подготовки, в ходе проведения приемочных испытаний и дальнейшей эксплуатацией объекта в течение </w:t>
      </w:r>
      <w:r w:rsidR="00BF7BDA">
        <w:rPr>
          <w:sz w:val="24"/>
          <w:szCs w:val="24"/>
          <w:lang w:eastAsia="ru-RU"/>
        </w:rPr>
        <w:t>гарантийного срока</w:t>
      </w:r>
      <w:r w:rsidRPr="00AA34E9">
        <w:rPr>
          <w:sz w:val="24"/>
          <w:szCs w:val="24"/>
          <w:lang w:eastAsia="ru-RU"/>
        </w:rPr>
        <w:t>.</w:t>
      </w:r>
    </w:p>
    <w:p w:rsidR="00AA34E9" w:rsidRPr="00AA34E9" w:rsidRDefault="00AA34E9" w:rsidP="00AA34E9">
      <w:pPr>
        <w:tabs>
          <w:tab w:val="left" w:pos="1134"/>
        </w:tabs>
        <w:ind w:firstLine="600"/>
        <w:jc w:val="both"/>
        <w:rPr>
          <w:sz w:val="24"/>
          <w:szCs w:val="24"/>
          <w:lang w:eastAsia="ru-RU"/>
        </w:rPr>
      </w:pPr>
      <w:r w:rsidRPr="00AA34E9">
        <w:rPr>
          <w:sz w:val="24"/>
          <w:szCs w:val="24"/>
          <w:lang w:eastAsia="ru-RU"/>
        </w:rPr>
        <w:t xml:space="preserve">Сдача оборудования и работ </w:t>
      </w:r>
      <w:r w:rsidRPr="00AA34E9">
        <w:rPr>
          <w:sz w:val="24"/>
          <w:szCs w:val="24"/>
          <w:lang w:val="en-US" w:eastAsia="ru-RU"/>
        </w:rPr>
        <w:t>II</w:t>
      </w:r>
      <w:r w:rsidRPr="00AA34E9">
        <w:rPr>
          <w:sz w:val="24"/>
          <w:szCs w:val="24"/>
          <w:lang w:eastAsia="ru-RU"/>
        </w:rPr>
        <w:t xml:space="preserve">-го этапа допускается производить в несколько этапов. </w:t>
      </w:r>
    </w:p>
    <w:p w:rsidR="00AA34E9" w:rsidRPr="00AA34E9" w:rsidRDefault="00BF7BDA" w:rsidP="00AA34E9">
      <w:pPr>
        <w:tabs>
          <w:tab w:val="left" w:pos="1134"/>
        </w:tabs>
        <w:ind w:firstLine="600"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>Подрядчик</w:t>
      </w:r>
      <w:r w:rsidR="00AA34E9" w:rsidRPr="00AA34E9">
        <w:rPr>
          <w:sz w:val="24"/>
          <w:szCs w:val="24"/>
          <w:lang w:eastAsia="ru-RU"/>
        </w:rPr>
        <w:t xml:space="preserve"> должен вывезти в течение 10-ти рабочих дней после выполнения работ и подписания Акта </w:t>
      </w:r>
      <w:proofErr w:type="gramStart"/>
      <w:r w:rsidR="00AA34E9" w:rsidRPr="00AA34E9">
        <w:rPr>
          <w:sz w:val="24"/>
          <w:szCs w:val="24"/>
          <w:lang w:eastAsia="ru-RU"/>
        </w:rPr>
        <w:t>сдачи-приемки</w:t>
      </w:r>
      <w:proofErr w:type="gramEnd"/>
      <w:r w:rsidR="00AA34E9" w:rsidRPr="00AA34E9">
        <w:rPr>
          <w:sz w:val="24"/>
          <w:szCs w:val="24"/>
          <w:lang w:eastAsia="ru-RU"/>
        </w:rPr>
        <w:t xml:space="preserve"> выполненных мероприятий, принадлежащие ему строительные машины и оборудование, транспортные средства, инструменты, инвентарь, материалы, конструкции, строительный мусор.</w:t>
      </w:r>
    </w:p>
    <w:p w:rsidR="00AA34E9" w:rsidRPr="00AA34E9" w:rsidRDefault="00AA34E9" w:rsidP="00761ACE">
      <w:pPr>
        <w:jc w:val="both"/>
        <w:rPr>
          <w:b/>
          <w:color w:val="000000"/>
          <w:sz w:val="24"/>
          <w:szCs w:val="24"/>
          <w:lang w:eastAsia="ru-RU"/>
        </w:rPr>
      </w:pPr>
    </w:p>
    <w:p w:rsidR="00FE33B7" w:rsidRPr="009A2E26" w:rsidRDefault="00FE33B7" w:rsidP="00FE33B7">
      <w:pPr>
        <w:suppressAutoHyphens/>
        <w:jc w:val="center"/>
        <w:rPr>
          <w:b/>
          <w:bCs/>
          <w:sz w:val="24"/>
          <w:szCs w:val="24"/>
          <w:u w:val="single"/>
          <w:lang w:eastAsia="zh-CN"/>
        </w:rPr>
      </w:pPr>
      <w:r w:rsidRPr="009A2E26">
        <w:rPr>
          <w:b/>
          <w:bCs/>
          <w:sz w:val="24"/>
          <w:szCs w:val="24"/>
          <w:u w:val="single"/>
          <w:lang w:eastAsia="zh-CN"/>
        </w:rPr>
        <w:t>Технические требования к оборудованию освещения.</w:t>
      </w:r>
    </w:p>
    <w:p w:rsidR="00FE33B7" w:rsidRDefault="00FE33B7" w:rsidP="00FE33B7">
      <w:pPr>
        <w:suppressAutoHyphens/>
        <w:jc w:val="center"/>
      </w:pPr>
    </w:p>
    <w:tbl>
      <w:tblPr>
        <w:tblW w:w="10035" w:type="dxa"/>
        <w:tblInd w:w="108" w:type="dxa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450"/>
        <w:gridCol w:w="9585"/>
      </w:tblGrid>
      <w:tr w:rsidR="009A2E26" w:rsidRPr="009A2E26" w:rsidTr="00761ACE">
        <w:trPr>
          <w:trHeight w:val="624"/>
        </w:trPr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A2E26" w:rsidRPr="009A2E26" w:rsidRDefault="009A2E26" w:rsidP="00761ACE">
            <w:pPr>
              <w:suppressLineNumbers/>
              <w:suppressAutoHyphens/>
              <w:ind w:left="-108" w:right="-84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9A2E26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№ </w:t>
            </w:r>
            <w:proofErr w:type="gramStart"/>
            <w:r w:rsidR="00761AC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п</w:t>
            </w:r>
            <w:proofErr w:type="gramEnd"/>
            <w:r w:rsidRPr="00761AC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/</w:t>
            </w:r>
            <w:r w:rsidR="00761ACE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п</w:t>
            </w:r>
          </w:p>
        </w:tc>
        <w:tc>
          <w:tcPr>
            <w:tcW w:w="95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A2E26" w:rsidRPr="009A2E26" w:rsidRDefault="009A2E26" w:rsidP="00761ACE">
            <w:pPr>
              <w:suppressLineNumbers/>
              <w:suppressAutoHyphens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9A2E26">
              <w:rPr>
                <w:rFonts w:ascii="Liberation Serif" w:eastAsia="SimSun" w:hAnsi="Liberation Serif" w:cs="Mangal"/>
                <w:b/>
                <w:kern w:val="1"/>
                <w:sz w:val="24"/>
                <w:szCs w:val="24"/>
                <w:lang w:eastAsia="zh-CN" w:bidi="hi-IN"/>
              </w:rPr>
              <w:t>Характеристики и требования к оборудованию.</w:t>
            </w:r>
          </w:p>
        </w:tc>
      </w:tr>
      <w:tr w:rsidR="009A2E26" w:rsidRPr="009A2E26" w:rsidTr="009A2E26">
        <w:tblPrEx>
          <w:tblCellMar>
            <w:top w:w="0" w:type="dxa"/>
          </w:tblCellMar>
        </w:tblPrEx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E26" w:rsidRPr="009A2E26" w:rsidRDefault="009A2E26" w:rsidP="009A2E26">
            <w:pPr>
              <w:suppressLineNumbers/>
              <w:suppressAutoHyphens/>
              <w:spacing w:after="283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9A2E26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1</w:t>
            </w:r>
          </w:p>
          <w:p w:rsidR="009A2E26" w:rsidRPr="009A2E26" w:rsidRDefault="009A2E26" w:rsidP="009A2E26">
            <w:pPr>
              <w:suppressLineNumbers/>
              <w:suppressAutoHyphens/>
              <w:spacing w:after="283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9A2E26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 </w:t>
            </w:r>
          </w:p>
        </w:tc>
        <w:tc>
          <w:tcPr>
            <w:tcW w:w="9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176" w:rsidRPr="00992176" w:rsidRDefault="00992176" w:rsidP="00992176">
            <w:pPr>
              <w:suppressLineNumbers/>
              <w:suppressAutoHyphens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b/>
                <w:kern w:val="1"/>
                <w:sz w:val="24"/>
                <w:szCs w:val="24"/>
                <w:u w:val="single"/>
                <w:lang w:eastAsia="zh-CN" w:bidi="hi-IN"/>
              </w:rPr>
              <w:t>Светильники со световым потоком не менее 3220 лм.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к качеству светильников: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Светильники должны сохранять свои параметры в пределах норм при  изменении  температуры окружающей среды до плюс 40</w:t>
            </w:r>
            <w:proofErr w:type="gramStart"/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°С</w:t>
            </w:r>
            <w:proofErr w:type="gramEnd"/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Гарантийный срок работы светильника 4 года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Срок службы источников света не менее 50 000 часов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к техническим характеристикам светильников: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Корпус светильника должен быть устойчив к УФ излучению. 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Светильники по стойкости к воздействию внешних механических факторов соответствуют группе условий эксплуатации М 2 по ГОСТ 17516.1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Светильники оснащены свето-</w:t>
            </w:r>
            <w:proofErr w:type="spellStart"/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рассеивателем</w:t>
            </w:r>
            <w:proofErr w:type="spellEnd"/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полистирол 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Климатическое исполнение УХЛ 4 в соответствии с ГОСТ 15150.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Степень защиты IP-54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По согласованию с заказчиком возможны модификации светильника с  различными оптическими характеристиками и светодиодами различной цветовой температуры согласно ТУ 3461-001-0194785386-2014 Светильники светодиодные накладные стационарные общего назначения.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к техническим характеристикам источников света: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Сила светового потока  не менее 3220 лм.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Световая отдача не менее 115 лм/Вт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Цветовая температура от 4000</w:t>
            </w:r>
            <w:proofErr w:type="gramStart"/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К</w:t>
            </w:r>
            <w:proofErr w:type="gramEnd"/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Угол рассеивания 120°.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КПД оптической системы лампы 80% в течение всего срока службы.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lastRenderedPageBreak/>
              <w:t>Коэффициент полезного действия светильника не менее 65%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Источник света должен обеспечивать надёжную </w:t>
            </w:r>
            <w:proofErr w:type="spellStart"/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воспроизводимость</w:t>
            </w:r>
            <w:proofErr w:type="spellEnd"/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и стабильность свето-распределения на протяжении всего срока службы, сохраняя нормированные количественные и качественные светотехнические показатели осветительных установок</w:t>
            </w:r>
          </w:p>
          <w:p w:rsidR="00992176" w:rsidRPr="00992176" w:rsidRDefault="00992176" w:rsidP="00992176">
            <w:pPr>
              <w:suppressLineNumbers/>
              <w:suppressAutoHyphens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Источник света должен соответствовать требованиям безопасности ГОСТ </w:t>
            </w:r>
            <w:proofErr w:type="gramStart"/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Р</w:t>
            </w:r>
            <w:proofErr w:type="gramEnd"/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МЭК 60598-1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к безопасности светильников: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Требования к безопасности светильника должны быть выполнены по ГОСТ </w:t>
            </w:r>
            <w:proofErr w:type="gramStart"/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Р</w:t>
            </w:r>
            <w:proofErr w:type="gramEnd"/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МЭК 60598-1 ЭМС ТР ТС 020/2011, ГОСТ Р 30804.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Светильники по способу защиты человека от поражения электрическим током должны соответствовать классу защиты 1 по ГОСТ 12.2.007.0</w:t>
            </w:r>
          </w:p>
          <w:p w:rsidR="00992176" w:rsidRPr="00992176" w:rsidRDefault="00992176" w:rsidP="00992176">
            <w:pPr>
              <w:suppressLineNumbers/>
              <w:suppressAutoHyphens/>
              <w:jc w:val="both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охраны окружающей среды:</w:t>
            </w:r>
          </w:p>
          <w:p w:rsidR="00992176" w:rsidRPr="00992176" w:rsidRDefault="00992176" w:rsidP="00992176">
            <w:pPr>
              <w:suppressLineNumbers/>
              <w:suppressAutoHyphens/>
              <w:jc w:val="both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Светильники не содержат токсичных материалов и комплектующих изделий, приносящих вред окружающей среде, и не требуют специальной утилизации.</w:t>
            </w:r>
          </w:p>
          <w:p w:rsidR="00992176" w:rsidRPr="00992176" w:rsidRDefault="00992176" w:rsidP="00992176">
            <w:pPr>
              <w:suppressLineNumbers/>
              <w:suppressAutoHyphens/>
              <w:jc w:val="both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Утилизация светильников должна проводиться обычным способом. 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к размерам светильников: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Длина не более 595 мм, Ширина не более 595 мм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Корпус светильника изготовлен  из пластикового профиля.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 </w:t>
            </w:r>
            <w:r w:rsidRPr="00992176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к упаковке и комплектации:</w:t>
            </w:r>
          </w:p>
          <w:p w:rsidR="00992176" w:rsidRPr="00992176" w:rsidRDefault="00992176" w:rsidP="00992176">
            <w:pPr>
              <w:suppressLineNumbers/>
              <w:suppressAutoHyphens/>
              <w:jc w:val="both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Упаковка – по ГОСТ 23216. Каждый светильник  должны быть упакован и замаркирован в отдельную упаковку завода изготовителя в соответствии с действующими стандартами и техническими условиями. Упаковка должна гарантировать целостность и сохранность товара при перевозке и хранении. Упаковка товара должна предусматривать его перевозку любым видом транспорта.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к транспортировке и отгрузке светильников: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Условия транспортировки светильников в части механических воздействий должны соответствовать группе «Л» ГОСТ 23216, а в части климатических факторов внешней среды – группе условий 4 ГОСТ 15150. 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к сроку и объему предоставления гарантий качества товара: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Срок предоставления гарантии качества светильников должен быть не менее 48 месяцев, 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Поставщик гарантирует качество и безопасность поставляемого товара в соответствии с действующими стандартами, утвержденными на данный вид товара и наличием сертификатов, обязательных для данного вида товара, оформленных в соответствии с Российским законодательством.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В период гарантийного срока Поставщик Исполнителя за свой счет проводит необходимый ремонт, устранение недостатков в соответствии с требованиями действующего законодательства. При невозможности восстановления работоспособности товара в течение гарантийного срока, Поставщик Исполнителя предоставляет Заказчику такой же товар для замены вышедшего из строя, на срок его ремонта, который не может продлиться более 60 дней.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к качеству: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Поставляемый товар должен быть новым, не бывшим в эксплуатации, и надлежащим образом сертифицированным, строго соответствовать требованиям действующего законодательства и условиям Заказчика. Соответствие товара требованиям Заказчика должно подтверждаться наличием технических условий или требований, сертификатов соответствия поставляемой продукции техническим условиям или требованиям, а также приемо-сдаточными испытаниями.</w:t>
            </w:r>
          </w:p>
          <w:p w:rsidR="009A2E26" w:rsidRPr="009A2E26" w:rsidRDefault="00992176" w:rsidP="00992176">
            <w:pPr>
              <w:suppressLineNumbers/>
              <w:suppressAutoHyphens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Возможна установка эквивалентного оборудования с улучшенными или равными характеристиками.</w:t>
            </w:r>
          </w:p>
        </w:tc>
      </w:tr>
      <w:tr w:rsidR="009A2E26" w:rsidRPr="009A2E26" w:rsidTr="009A2E26">
        <w:tblPrEx>
          <w:tblCellMar>
            <w:top w:w="0" w:type="dxa"/>
            <w:bottom w:w="0" w:type="dxa"/>
          </w:tblCellMar>
        </w:tblPrEx>
        <w:trPr>
          <w:trHeight w:val="546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E26" w:rsidRPr="009A2E26" w:rsidRDefault="009A2E26" w:rsidP="009A2E26">
            <w:pPr>
              <w:suppressLineNumbers/>
              <w:suppressAutoHyphens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9A2E26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lastRenderedPageBreak/>
              <w:t>2</w:t>
            </w:r>
          </w:p>
        </w:tc>
        <w:tc>
          <w:tcPr>
            <w:tcW w:w="9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176" w:rsidRPr="00992176" w:rsidRDefault="00992176" w:rsidP="00992176">
            <w:pPr>
              <w:suppressLineNumbers/>
              <w:suppressAutoHyphens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b/>
                <w:kern w:val="1"/>
                <w:sz w:val="24"/>
                <w:szCs w:val="24"/>
                <w:u w:val="single"/>
                <w:lang w:eastAsia="zh-CN" w:bidi="hi-IN"/>
              </w:rPr>
              <w:t>Светильники со световым потоком не менее 3220 лм.</w:t>
            </w:r>
          </w:p>
          <w:p w:rsidR="00992176" w:rsidRPr="00992176" w:rsidRDefault="00992176" w:rsidP="00992176">
            <w:pPr>
              <w:suppressLineNumbers/>
              <w:suppressAutoHyphens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proofErr w:type="gramStart"/>
            <w:r w:rsidRPr="00992176">
              <w:rPr>
                <w:rFonts w:eastAsia="SimSun"/>
                <w:b/>
                <w:kern w:val="1"/>
                <w:sz w:val="24"/>
                <w:szCs w:val="24"/>
                <w:u w:val="single"/>
                <w:lang w:eastAsia="zh-CN" w:bidi="hi-IN"/>
              </w:rPr>
              <w:t>Предназначен</w:t>
            </w:r>
            <w:proofErr w:type="gramEnd"/>
            <w:r w:rsidRPr="00992176">
              <w:rPr>
                <w:rFonts w:eastAsia="SimSun"/>
                <w:b/>
                <w:kern w:val="1"/>
                <w:sz w:val="24"/>
                <w:szCs w:val="24"/>
                <w:u w:val="single"/>
                <w:lang w:eastAsia="zh-CN" w:bidi="hi-IN"/>
              </w:rPr>
              <w:t xml:space="preserve"> для встраиваемых потолков типа </w:t>
            </w:r>
            <w:proofErr w:type="spellStart"/>
            <w:r w:rsidRPr="00992176">
              <w:rPr>
                <w:rFonts w:eastAsia="SimSun"/>
                <w:b/>
                <w:kern w:val="1"/>
                <w:sz w:val="24"/>
                <w:szCs w:val="24"/>
                <w:u w:val="single"/>
                <w:lang w:eastAsia="zh-CN" w:bidi="hi-IN"/>
              </w:rPr>
              <w:t>Армстронг</w:t>
            </w:r>
            <w:proofErr w:type="spellEnd"/>
            <w:r w:rsidRPr="00992176">
              <w:rPr>
                <w:rFonts w:eastAsia="SimSun"/>
                <w:b/>
                <w:kern w:val="1"/>
                <w:sz w:val="24"/>
                <w:szCs w:val="24"/>
                <w:u w:val="single"/>
                <w:lang w:eastAsia="zh-CN" w:bidi="hi-IN"/>
              </w:rPr>
              <w:t>.</w:t>
            </w: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 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к качеству светильников: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Светильники должны сохранять свои параметры в пределах норм при  изменении  температуры окружающей среды до плюс 40</w:t>
            </w:r>
            <w:proofErr w:type="gramStart"/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°С</w:t>
            </w:r>
            <w:proofErr w:type="gramEnd"/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lastRenderedPageBreak/>
              <w:t>Гарантийный срок работы светильника 4 года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Срок службы источников света не менее 50 000 часов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к техническим характеристикам светильников: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Корпус светильника должен быть устойчив к УФ излучению. 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Светильники по стойкости к воздействию внешних механических факторов соответствуют группе условий эксплуатации М 2 по ГОСТ 17516.1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Светильник оснащен свето-</w:t>
            </w:r>
            <w:proofErr w:type="spellStart"/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рассеивателем</w:t>
            </w:r>
            <w:proofErr w:type="spellEnd"/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полистирол 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Климатическое исполнение УХЛ 4 в соответствии с ГОСТ 15150.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Степень защиты IP-54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По согласованию с заказчиком возможны модификации светильника с  различными оптическими характеристиками и светодиодами различной цветовой температуры согласно ТУ 3461-001-0194785386-2014 Светильники светодиодные накладные стационарные общего назначения.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к техническим характеристикам источников света: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Сила светового потока  не менее 3220 лм.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Световая отдача не менее 115 лм/Вт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Цветовая температура от 4000</w:t>
            </w:r>
            <w:proofErr w:type="gramStart"/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К</w:t>
            </w:r>
            <w:proofErr w:type="gramEnd"/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Угол рассеивания 120°.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КПД оптической системы лампы 80% в течение всего срока службы.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Коэффициент полезного действия светильника не менее 65%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Источник света должен обеспечивать надёжную </w:t>
            </w:r>
            <w:proofErr w:type="spellStart"/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воспроизводимость</w:t>
            </w:r>
            <w:proofErr w:type="spellEnd"/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и стабильность свето-распределения на протяжении всего срока службы, сохраняя нормированные количественные и качественные светотехнические показатели осветительных установок</w:t>
            </w:r>
          </w:p>
          <w:p w:rsidR="00992176" w:rsidRPr="00992176" w:rsidRDefault="00992176" w:rsidP="00992176">
            <w:pPr>
              <w:suppressLineNumbers/>
              <w:suppressAutoHyphens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Источник света должен соответствовать требованиям безопасности ГОСТ </w:t>
            </w:r>
            <w:proofErr w:type="gramStart"/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Р</w:t>
            </w:r>
            <w:proofErr w:type="gramEnd"/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МЭК 60598-1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к безопасности светильников: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Требования к безопасности светильника должны быть выполнены по ГОСТ </w:t>
            </w:r>
            <w:proofErr w:type="gramStart"/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Р</w:t>
            </w:r>
            <w:proofErr w:type="gramEnd"/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МЭК 60598-1 ЭМС ТР ТС 020/2011, ГОСТ Р 30804.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Светильники по способу защиты человека от поражения электрическим током должны соответствовать классу защиты 1 по ГОСТ 12.2.007.0</w:t>
            </w:r>
          </w:p>
          <w:p w:rsidR="00992176" w:rsidRPr="00992176" w:rsidRDefault="00992176" w:rsidP="00992176">
            <w:pPr>
              <w:suppressLineNumbers/>
              <w:suppressAutoHyphens/>
              <w:jc w:val="both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охраны окружающей среды:</w:t>
            </w:r>
          </w:p>
          <w:p w:rsidR="00992176" w:rsidRPr="00992176" w:rsidRDefault="00992176" w:rsidP="00992176">
            <w:pPr>
              <w:suppressLineNumbers/>
              <w:suppressAutoHyphens/>
              <w:jc w:val="both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Светильники не содержат токсичных материалов и комплектующих изделий, приносящих вред окружающей среде, и не требуют специальной утилизации.</w:t>
            </w:r>
          </w:p>
          <w:p w:rsidR="00992176" w:rsidRPr="00992176" w:rsidRDefault="00992176" w:rsidP="00992176">
            <w:pPr>
              <w:suppressLineNumbers/>
              <w:suppressAutoHyphens/>
              <w:jc w:val="both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Утилизация светильников должна проводиться обычным способом. 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 xml:space="preserve">Требования к размерам светильников 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Длина не более 595 мм, Ширина не более 595 мм 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Корпус светильника изготовлен из пластикового профиля.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к упаковке и комплектации:</w:t>
            </w:r>
          </w:p>
          <w:p w:rsidR="00992176" w:rsidRPr="00992176" w:rsidRDefault="00992176" w:rsidP="00992176">
            <w:pPr>
              <w:suppressLineNumbers/>
              <w:suppressAutoHyphens/>
              <w:jc w:val="both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Упаковка – по ГОСТ 23216. Каждый светильник должен быть упакован, замаркирован в отдельную упаковку завода изготовителя в соответствии с действующими стандартами и техническими условиями. Упаковка должна гарантировать целостность и сохранность товара при перевозке и хранении. Упаковка товара должна предусматривать его перевозку любым видом транспорта.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к транспортировке и отгрузке светильников: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Условия транспортировки светильников в части механических воздействий должны соответствовать группе «С» ГОСТ 23216, а в части климатических факторов внешней среды – группе условий 4 ГОСТ 15150. 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к сроку и объему предоставления гарантий качества товара: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Срок предоставления гарантии качества светильников должен быть не менее 48 месяцев, Поставщик гарантирует качество и безопасность поставляемого товара в соответствии с действующими стандартами, утвержденными на данный вид товара и наличием сертификатов, обязательных для данного вида товара, оформленных в соответствии с Российским законодательством.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В период гарантийного срока Поставщик Исполнителя за свой счет проводит необходимый </w:t>
            </w: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lastRenderedPageBreak/>
              <w:t>ремонт, устранение недостатков в соответствии с требованиями действующего законодательства. При невозможности восстановления работоспособности товара в течение гарантийного срока, Поставщик Исполнителя предоставляет Заказчику такой же товар для замены вышедшего из строя, на срок его ремонта, который не может продлиться более 60 дней.</w:t>
            </w:r>
          </w:p>
          <w:p w:rsidR="00992176" w:rsidRPr="00992176" w:rsidRDefault="00992176" w:rsidP="00992176">
            <w:pPr>
              <w:suppressLineNumbers/>
              <w:suppressAutoHyphens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к качеству:</w:t>
            </w:r>
          </w:p>
          <w:p w:rsidR="00992176" w:rsidRPr="00992176" w:rsidRDefault="00992176" w:rsidP="00992176">
            <w:pPr>
              <w:suppressLineNumbers/>
              <w:suppressAutoHyphens/>
              <w:ind w:left="9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Поставляемый товар должен быть новым, не бывшим в эксплуатации  и надлежащим образом сертифицированным, строго соответствовать требованиям действующего законодательства и условиям Заказчика. Соответствие товара требованиям Заказчика должно подтверждаться наличием технических условий или требований, сертификатов соответствия поставляемой продукции техническим условиям или требованиям, а также приемо-сдаточными испытаниями.</w:t>
            </w:r>
          </w:p>
          <w:p w:rsidR="009A2E26" w:rsidRPr="009A2E26" w:rsidRDefault="00992176" w:rsidP="00992176">
            <w:pPr>
              <w:suppressLineNumbers/>
              <w:suppressAutoHyphens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Возможна установка эквивалентного оборудования с улучшенными или равными характеристиками.</w:t>
            </w:r>
          </w:p>
        </w:tc>
      </w:tr>
    </w:tbl>
    <w:p w:rsidR="009A2E26" w:rsidRPr="009A2E26" w:rsidRDefault="009A2E26" w:rsidP="009A2E26">
      <w:pPr>
        <w:suppressAutoHyphens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</w:p>
    <w:tbl>
      <w:tblPr>
        <w:tblW w:w="10090" w:type="dxa"/>
        <w:tblInd w:w="10" w:type="dxa"/>
        <w:tblLayout w:type="fixed"/>
        <w:tblCellMar>
          <w:top w:w="28" w:type="dxa"/>
          <w:left w:w="0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7"/>
        <w:gridCol w:w="9663"/>
      </w:tblGrid>
      <w:tr w:rsidR="009A2E26" w:rsidRPr="009A2E26" w:rsidTr="00904D5F">
        <w:trPr>
          <w:trHeight w:val="41"/>
        </w:trPr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A2E26" w:rsidRPr="009A2E26" w:rsidRDefault="009A2E26" w:rsidP="009A2E26">
            <w:pPr>
              <w:suppressLineNumbers/>
              <w:suppressAutoHyphens/>
              <w:spacing w:after="283"/>
              <w:jc w:val="both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9A2E26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 </w:t>
            </w:r>
          </w:p>
          <w:p w:rsidR="009A2E26" w:rsidRPr="009A2E26" w:rsidRDefault="009A2E26" w:rsidP="009A2E26">
            <w:pPr>
              <w:suppressLineNumbers/>
              <w:suppressAutoHyphens/>
              <w:spacing w:after="283"/>
              <w:jc w:val="both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  <w:p w:rsidR="009A2E26" w:rsidRPr="009A2E26" w:rsidRDefault="009A2E26" w:rsidP="009A2E26">
            <w:pPr>
              <w:suppressLineNumbers/>
              <w:suppressAutoHyphens/>
              <w:spacing w:after="283"/>
              <w:jc w:val="both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  <w:p w:rsidR="009A2E26" w:rsidRPr="009A2E26" w:rsidRDefault="009A2E26" w:rsidP="009A2E26">
            <w:pPr>
              <w:suppressLineNumbers/>
              <w:suppressAutoHyphens/>
              <w:spacing w:after="283"/>
              <w:jc w:val="both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  <w:p w:rsidR="009A2E26" w:rsidRPr="009A2E26" w:rsidRDefault="009A2E26" w:rsidP="009A2E26">
            <w:pPr>
              <w:suppressLineNumbers/>
              <w:suppressAutoHyphens/>
              <w:spacing w:after="283"/>
              <w:jc w:val="both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  <w:p w:rsidR="009A2E26" w:rsidRPr="009A2E26" w:rsidRDefault="009A2E26" w:rsidP="009A2E26">
            <w:pPr>
              <w:suppressLineNumbers/>
              <w:suppressAutoHyphens/>
              <w:spacing w:after="283"/>
              <w:jc w:val="both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  <w:p w:rsidR="009A2E26" w:rsidRPr="009A2E26" w:rsidRDefault="009A2E26" w:rsidP="009A2E26">
            <w:pPr>
              <w:suppressLineNumbers/>
              <w:suppressAutoHyphens/>
              <w:spacing w:after="283"/>
              <w:jc w:val="both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  <w:p w:rsidR="009A2E26" w:rsidRPr="009A2E26" w:rsidRDefault="009A2E26" w:rsidP="009A2E26">
            <w:pPr>
              <w:suppressLineNumbers/>
              <w:suppressAutoHyphens/>
              <w:spacing w:after="283"/>
              <w:jc w:val="both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  <w:p w:rsidR="009A2E26" w:rsidRPr="009A2E26" w:rsidRDefault="009A2E26" w:rsidP="009A2E26">
            <w:pPr>
              <w:suppressLineNumbers/>
              <w:suppressAutoHyphens/>
              <w:spacing w:after="283"/>
              <w:jc w:val="both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  <w:p w:rsidR="009A2E26" w:rsidRPr="009A2E26" w:rsidRDefault="009A2E26" w:rsidP="009A2E26">
            <w:pPr>
              <w:suppressLineNumbers/>
              <w:suppressAutoHyphens/>
              <w:spacing w:after="283"/>
              <w:jc w:val="both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  <w:p w:rsidR="009A2E26" w:rsidRPr="009A2E26" w:rsidRDefault="009A2E26" w:rsidP="009A2E26">
            <w:pPr>
              <w:suppressLineNumbers/>
              <w:suppressAutoHyphens/>
              <w:spacing w:after="283"/>
              <w:jc w:val="both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9A2E26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 3.</w:t>
            </w:r>
          </w:p>
        </w:tc>
        <w:tc>
          <w:tcPr>
            <w:tcW w:w="96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92176" w:rsidRPr="00992176" w:rsidRDefault="00992176" w:rsidP="00992176">
            <w:pPr>
              <w:suppressLineNumbers/>
              <w:suppressAutoHyphens/>
              <w:ind w:left="141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b/>
                <w:kern w:val="1"/>
                <w:sz w:val="24"/>
                <w:szCs w:val="24"/>
                <w:u w:val="single"/>
                <w:lang w:eastAsia="zh-CN" w:bidi="hi-IN"/>
              </w:rPr>
              <w:t>Светильники со световым потоком не менее 1680 лм.</w:t>
            </w:r>
          </w:p>
          <w:p w:rsidR="00992176" w:rsidRPr="00992176" w:rsidRDefault="00992176" w:rsidP="00992176">
            <w:pPr>
              <w:suppressLineNumbers/>
              <w:suppressAutoHyphens/>
              <w:spacing w:after="112"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к качеству светильников:</w:t>
            </w:r>
          </w:p>
          <w:p w:rsidR="00992176" w:rsidRPr="00992176" w:rsidRDefault="00992176" w:rsidP="00992176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Светильники должны сохранять свои параметры в пределах норм при  изменении  температуры окружающей среды до плюс 40</w:t>
            </w:r>
            <w:proofErr w:type="gramStart"/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°С</w:t>
            </w:r>
            <w:proofErr w:type="gramEnd"/>
          </w:p>
          <w:p w:rsidR="00992176" w:rsidRPr="00992176" w:rsidRDefault="00992176" w:rsidP="00992176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Гарантийный срок работы светильника 4 года</w:t>
            </w:r>
          </w:p>
          <w:p w:rsidR="00992176" w:rsidRPr="00992176" w:rsidRDefault="00992176" w:rsidP="00992176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Срок службы источников света не менее 50 000 часов</w:t>
            </w:r>
          </w:p>
          <w:p w:rsidR="00992176" w:rsidRPr="00992176" w:rsidRDefault="00992176" w:rsidP="00992176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к техническим характеристикам светильников:</w:t>
            </w:r>
          </w:p>
          <w:p w:rsidR="00992176" w:rsidRPr="00992176" w:rsidRDefault="00992176" w:rsidP="00992176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Корпус светильника должен быть устойчив к УФ излучению. </w:t>
            </w:r>
          </w:p>
          <w:p w:rsidR="00992176" w:rsidRPr="00992176" w:rsidRDefault="00992176" w:rsidP="00992176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Светильники по стойкости к воздействию внешних механических факторов соответствуют группе условий эксплуатации М 2 по ГОСТ 17516.1</w:t>
            </w:r>
          </w:p>
          <w:p w:rsidR="00992176" w:rsidRPr="00992176" w:rsidRDefault="00992176" w:rsidP="00992176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Светильник оснащен свето-</w:t>
            </w:r>
            <w:proofErr w:type="spellStart"/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рассеивателем</w:t>
            </w:r>
            <w:proofErr w:type="spellEnd"/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полистирол </w:t>
            </w:r>
          </w:p>
          <w:p w:rsidR="00992176" w:rsidRPr="00992176" w:rsidRDefault="00992176" w:rsidP="00992176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Климатическое исполнение УХЛ 1 в соответствии с ГОСТ 15150.</w:t>
            </w:r>
          </w:p>
          <w:p w:rsidR="00992176" w:rsidRPr="00992176" w:rsidRDefault="00992176" w:rsidP="00992176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Степень защиты IP-54</w:t>
            </w:r>
          </w:p>
          <w:p w:rsidR="00992176" w:rsidRPr="00992176" w:rsidRDefault="00992176" w:rsidP="00992176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По согласованию с заказчиком возможны модификации светильника с  различными оптическими характеристиками и светодиодами различной цветовой температуры согласно ТУ 3461-001-0194785386-2014 Светильники светодиодные накладные стационарные общего назначения.</w:t>
            </w:r>
          </w:p>
          <w:p w:rsidR="00992176" w:rsidRPr="00992176" w:rsidRDefault="00992176" w:rsidP="00992176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 </w:t>
            </w:r>
            <w:r w:rsidRPr="00992176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к техническим характеристикам источников света:</w:t>
            </w:r>
          </w:p>
          <w:p w:rsidR="00992176" w:rsidRPr="00992176" w:rsidRDefault="00992176" w:rsidP="00992176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Сила светового потока  не менее 1680 лм.</w:t>
            </w:r>
          </w:p>
          <w:p w:rsidR="00992176" w:rsidRPr="00992176" w:rsidRDefault="00992176" w:rsidP="00992176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Световая отдача не менее 115 лм/Вт</w:t>
            </w:r>
          </w:p>
          <w:p w:rsidR="00992176" w:rsidRPr="00992176" w:rsidRDefault="00992176" w:rsidP="00992176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Цветовая температура от 4000</w:t>
            </w:r>
            <w:proofErr w:type="gramStart"/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К</w:t>
            </w:r>
            <w:proofErr w:type="gramEnd"/>
          </w:p>
          <w:p w:rsidR="00992176" w:rsidRPr="00992176" w:rsidRDefault="00992176" w:rsidP="00992176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Угол рассеивания 120°.</w:t>
            </w:r>
          </w:p>
          <w:p w:rsidR="00992176" w:rsidRPr="00992176" w:rsidRDefault="00992176" w:rsidP="00992176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КПД оптической системы лампы 80% в течение всего срока службы.</w:t>
            </w:r>
          </w:p>
          <w:p w:rsidR="00992176" w:rsidRPr="00992176" w:rsidRDefault="00992176" w:rsidP="00992176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Коэффициент полезного действия светильника не менее 65%</w:t>
            </w:r>
          </w:p>
          <w:p w:rsidR="00992176" w:rsidRPr="00992176" w:rsidRDefault="00992176" w:rsidP="00992176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Источник света должен обеспечивать надёжную </w:t>
            </w:r>
            <w:proofErr w:type="spellStart"/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воспроизводимость</w:t>
            </w:r>
            <w:proofErr w:type="spellEnd"/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и стабильность свето-распределения на протяжении всего срока службы, сохраняя нормированные количественные и качественные светотехнические показатели осветительных установок</w:t>
            </w:r>
          </w:p>
          <w:p w:rsidR="00992176" w:rsidRPr="00992176" w:rsidRDefault="00992176" w:rsidP="00992176">
            <w:pPr>
              <w:suppressLineNumbers/>
              <w:suppressAutoHyphens/>
              <w:ind w:left="141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Источник света должен соответствовать требованиям безопасности ГОСТ </w:t>
            </w:r>
            <w:proofErr w:type="gramStart"/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Р</w:t>
            </w:r>
            <w:proofErr w:type="gramEnd"/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МЭК 60598-1</w:t>
            </w:r>
          </w:p>
          <w:p w:rsidR="00992176" w:rsidRPr="00992176" w:rsidRDefault="00992176" w:rsidP="00992176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к безопасности светильников:</w:t>
            </w:r>
          </w:p>
          <w:p w:rsidR="00992176" w:rsidRPr="00992176" w:rsidRDefault="00992176" w:rsidP="00992176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Требования к безопасности светильника должны быть выполнены по ГОСТ </w:t>
            </w:r>
            <w:proofErr w:type="gramStart"/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Р</w:t>
            </w:r>
            <w:proofErr w:type="gramEnd"/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МЭК 60598-1 ЭМС ТР ТС 020/2011, ГОСТ Р 30804.</w:t>
            </w:r>
          </w:p>
          <w:p w:rsidR="00992176" w:rsidRPr="00992176" w:rsidRDefault="00992176" w:rsidP="00992176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Светильники по способу защиты человека от поражения электрическим током должны соответствовать классу защиты 1 по ГОСТ 12.2.007.0</w:t>
            </w:r>
          </w:p>
          <w:p w:rsidR="00992176" w:rsidRPr="00992176" w:rsidRDefault="00992176" w:rsidP="00992176">
            <w:pPr>
              <w:suppressLineNumbers/>
              <w:suppressAutoHyphens/>
              <w:ind w:left="141"/>
              <w:jc w:val="both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охраны окружающей среды:</w:t>
            </w:r>
          </w:p>
          <w:p w:rsidR="00992176" w:rsidRPr="00992176" w:rsidRDefault="00992176" w:rsidP="00992176">
            <w:pPr>
              <w:suppressLineNumbers/>
              <w:suppressAutoHyphens/>
              <w:ind w:left="141"/>
              <w:jc w:val="both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Светильники не содержат токсичных материалов и комплектующих изделий, приносящих вред окружающей среде, и не требуют специальной утилизации.</w:t>
            </w:r>
          </w:p>
          <w:p w:rsidR="00992176" w:rsidRPr="00992176" w:rsidRDefault="00992176" w:rsidP="00992176">
            <w:pPr>
              <w:suppressLineNumbers/>
              <w:suppressAutoHyphens/>
              <w:ind w:left="141"/>
              <w:jc w:val="both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Утилизация светильников должна проводиться обычным способом. </w:t>
            </w:r>
          </w:p>
          <w:p w:rsidR="00992176" w:rsidRPr="00992176" w:rsidRDefault="00992176" w:rsidP="00992176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к размерам светильников:</w:t>
            </w:r>
          </w:p>
          <w:p w:rsidR="00992176" w:rsidRPr="00992176" w:rsidRDefault="00992176" w:rsidP="00992176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lastRenderedPageBreak/>
              <w:t>Длина не более 590 мм, Ширина не более 130 мм</w:t>
            </w:r>
          </w:p>
          <w:p w:rsidR="00992176" w:rsidRPr="00992176" w:rsidRDefault="00992176" w:rsidP="00992176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Корпус светильника изготовлен  из пластикового профиля.</w:t>
            </w:r>
          </w:p>
          <w:p w:rsidR="00992176" w:rsidRPr="00992176" w:rsidRDefault="00992176" w:rsidP="00992176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к упаковке и комплектации:</w:t>
            </w:r>
          </w:p>
          <w:p w:rsidR="00992176" w:rsidRPr="00992176" w:rsidRDefault="00992176" w:rsidP="00992176">
            <w:pPr>
              <w:suppressLineNumbers/>
              <w:suppressAutoHyphens/>
              <w:ind w:left="141"/>
              <w:jc w:val="both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Упаковка – по ГОСТ 23216. Каждый светильник должен быть упакован и замаркирован в отдельную упаковку завода изготовителя в соответствии с действующими стандартами и техническими условиями. Упаковка должна гарантировать целостность и сохранность товара при перевозке и хранении. Упаковка товара должна предусматривать его перевозку любым видом транспорта.</w:t>
            </w:r>
          </w:p>
          <w:p w:rsidR="00992176" w:rsidRPr="00992176" w:rsidRDefault="00992176" w:rsidP="00992176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к транспортировке и отгрузке светильников:</w:t>
            </w:r>
          </w:p>
          <w:p w:rsidR="00992176" w:rsidRPr="00992176" w:rsidRDefault="00992176" w:rsidP="00992176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Условия транспортировки светильников в части механических воздействий должны соответствовать группе «С» ГОСТ 23216, а в части климатических факторов внешней среды – группе условий 4 ГОСТ 15150. </w:t>
            </w:r>
          </w:p>
          <w:p w:rsidR="00992176" w:rsidRPr="00992176" w:rsidRDefault="00992176" w:rsidP="00992176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к сроку и объему предоставления гарантий качества товара:</w:t>
            </w:r>
          </w:p>
          <w:p w:rsidR="00992176" w:rsidRPr="00992176" w:rsidRDefault="00992176" w:rsidP="00992176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Срок предоставления гарантии качества светильников должен быть не менее 48 месяцев.</w:t>
            </w:r>
          </w:p>
          <w:p w:rsidR="00992176" w:rsidRPr="00992176" w:rsidRDefault="00992176" w:rsidP="00992176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Поставщик гарантирует качество и безопасность поставляемого товара в соответствии с действующими стандартами, утвержденными на данный вид товара и наличием сертификатов, обязательных для данного вида товара, оформленных в соответствии с Российским законодательством.</w:t>
            </w:r>
          </w:p>
          <w:p w:rsidR="00992176" w:rsidRPr="00992176" w:rsidRDefault="00992176" w:rsidP="00992176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В период гарантийного срока Поставщик Исполнителя за свой счет проводит необходимый ремонт, устранение недостатков в соответствии с требованиями действующего законодательства. При невозможности восстановления работоспособности товара в течение гарантийного срока, Поставщик Исполнителя предоставляет Заказчику такой же товар для замены вышедшего из строя, на срок его ремонта, который не может продлиться более 60 дней.</w:t>
            </w:r>
          </w:p>
          <w:p w:rsidR="00992176" w:rsidRPr="00992176" w:rsidRDefault="00992176" w:rsidP="00992176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к качеству:</w:t>
            </w:r>
          </w:p>
          <w:p w:rsidR="00992176" w:rsidRPr="00992176" w:rsidRDefault="00992176" w:rsidP="00992176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Поставляемый товар должен быть новым, не бывшим в эксплуатации и надлежащим образом сертифицированным, строго соответствовать требованиям действующего законодательства и условиям Заказчика. Соответствие товара требованиям Заказчика должно подтверждаться наличием технических условий или требований, сертификатов соответствия поставляемой продукции техническим условиям или требованиям, а также приемо-сдаточными испытаниями.</w:t>
            </w:r>
          </w:p>
          <w:p w:rsidR="009A2E26" w:rsidRPr="00992176" w:rsidRDefault="00992176" w:rsidP="00992176">
            <w:pPr>
              <w:suppressLineNumbers/>
              <w:suppressAutoHyphens/>
              <w:ind w:left="141"/>
              <w:jc w:val="both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992176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Возможна установка эквивалентного оборудования с улучшенными или равными характеристиками.</w:t>
            </w:r>
          </w:p>
        </w:tc>
      </w:tr>
      <w:tr w:rsidR="00904D5F" w:rsidRPr="009A2E26" w:rsidTr="00904D5F">
        <w:tblPrEx>
          <w:tblCellMar>
            <w:top w:w="0" w:type="dxa"/>
          </w:tblCellMar>
        </w:tblPrEx>
        <w:trPr>
          <w:trHeight w:val="443"/>
        </w:trPr>
        <w:tc>
          <w:tcPr>
            <w:tcW w:w="42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04D5F" w:rsidRPr="009A2E26" w:rsidRDefault="00904D5F" w:rsidP="00904D5F">
            <w:pPr>
              <w:suppressLineNumbers/>
              <w:suppressAutoHyphens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lastRenderedPageBreak/>
              <w:t>4.</w:t>
            </w:r>
          </w:p>
        </w:tc>
        <w:tc>
          <w:tcPr>
            <w:tcW w:w="9663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6478A0" w:rsidRPr="006478A0" w:rsidRDefault="006478A0" w:rsidP="006478A0">
            <w:pPr>
              <w:suppressLineNumbers/>
              <w:suppressAutoHyphens/>
              <w:ind w:left="141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b/>
                <w:kern w:val="1"/>
                <w:sz w:val="24"/>
                <w:szCs w:val="24"/>
                <w:u w:val="single"/>
                <w:lang w:eastAsia="zh-CN" w:bidi="hi-IN"/>
              </w:rPr>
              <w:t>Светильник уличный со световым потоком не менее 5580 лм.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к качеству светильников: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Светильники должны сохранять свои параметры в пределах норм при  изменении  температуры окружающей среды от минус 45</w:t>
            </w:r>
            <w:proofErr w:type="gramStart"/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°С</w:t>
            </w:r>
            <w:proofErr w:type="gramEnd"/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до плюс 50°С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Гарантийный срок работы светильника 4 года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Срок службы источников света не менее 100 000 часов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к техническим характеристикам светильников: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Корпус светильника должен быть устойчив к УФ излучению. 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Светильник оснащен свето-</w:t>
            </w:r>
            <w:proofErr w:type="spellStart"/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рассеивателем</w:t>
            </w:r>
            <w:proofErr w:type="spellEnd"/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материал стекло.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Светильники по стойкости к воздействию внешних механических факторов соответствуют группе условий эксплуатации М 2 по ГОСТ 17516.1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Климатическое исполнение УХЛ 1 в соответствии с ГОСТ 15150.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Степень защиты IP-67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Тип крепления светильника универсальный, конструкция которого позволяет размещение светильника на консольных горизонтальных и вертикальных поверхностях.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 </w:t>
            </w:r>
            <w:r w:rsidRPr="006478A0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к техническим характеристикам источников света: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Сила светового потока  не менее 5580лм.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Цветовая температура 4000</w:t>
            </w:r>
            <w:proofErr w:type="gramStart"/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К</w:t>
            </w:r>
            <w:proofErr w:type="gramEnd"/>
          </w:p>
          <w:p w:rsidR="006478A0" w:rsidRPr="006478A0" w:rsidRDefault="006478A0" w:rsidP="006478A0">
            <w:pPr>
              <w:suppressLineNumbers/>
              <w:suppressAutoHyphens/>
              <w:spacing w:after="112"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Индекс цветопередачи </w:t>
            </w:r>
            <w:r w:rsidRPr="006478A0">
              <w:rPr>
                <w:rFonts w:eastAsia="SimSun"/>
                <w:kern w:val="1"/>
                <w:sz w:val="24"/>
                <w:szCs w:val="24"/>
                <w:lang w:val="en-US" w:eastAsia="zh-CN" w:bidi="hi-IN"/>
              </w:rPr>
              <w:t>CRI</w:t>
            </w:r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-80, время включения светильника 0,5сек.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lastRenderedPageBreak/>
              <w:t>Частота 45-65Гц, предельный диапазон входных напряжений 150-280В.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Светодиодный драйвер ИПС 50-350Т (Аргос)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- защита от короткого замыкания, восстановление автоматическое;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- защита от холостого хода, восстановление автоматическое; 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- защита от превышения выходного напряжения &gt;100В, восстановление автоматическое;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- гальваническая изоляция; 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- активный корректор мощности;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Напряжение питания 176-264В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Источник света должен обеспечивать надёжную </w:t>
            </w:r>
            <w:proofErr w:type="spellStart"/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воспроизводимость</w:t>
            </w:r>
            <w:proofErr w:type="spellEnd"/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и стабильность свето-распределения на протяжении всего срока службы, сохраняя нормированные количественные и качественные светотехнические показатели осветительных установок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Источник света должен соответствовать требованиям безопасности ГОСТ 30804.3.2-2013, ГОСТ 30804.3.3-2013, СТБ-ЕН 55015-2006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к безопасности светильников: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Требования к безопасности светильника должны быть выполнены по ГОСТ </w:t>
            </w:r>
            <w:proofErr w:type="gramStart"/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Р</w:t>
            </w:r>
            <w:proofErr w:type="gramEnd"/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МЭК 60598-1 ЭМС ТР ТС 020/2011, ГОСТ Р 30804.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Светильники по способу защиты человека от поражения электрическим током должны соответствовать классу защиты 1 по ГОСТ 12.2.007.0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jc w:val="both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охраны окружающей среды: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jc w:val="both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Светильники не содержат токсичных материалов и комплектующих изделий, приносящих вред окружающей среде, класс опасности утилизации отходов 4.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jc w:val="both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Утилизация светильников должна проводиться обычным способом. 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к размерам светильников: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Длина не более 255 мм, Ширина не более 120 мм, Высота не более 120 мм, масса не более 1,2кг.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Корпус светильника изготовлен  из анодированного алюминия.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к упаковке и комплектации: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jc w:val="both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Упаковка – по ГОСТ 23216. Каждый светильник должен быть упакован и замаркирован в отдельную упаковку завода изготовителя в соответствии с действующими стандартами и техническими условиями. Упаковка должна гарантировать целостность и сохранность товара при перевозке и хранении. Упаковка товара должна предусматривать его перевозку любым видом транспорта.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к транспортировке и отгрузке светильников: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Условия транспортировке светильников в части механических воздействий должны соответствовать группе «С» ГОСТ 23216, а в части климатических факторов внешней среды – группе условий 4 ГОСТ 15150. 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к сроку и объему предоставления гарантий качества товара: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Срок предоставления гарантии качества светильников должен быть не менее 48 месяцев.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Поставщик гарантирует качество и безопасность поставляемого товара в соответствии с действующими стандартами, утвержденными на данный вид товара и наличием сертификатов, обязательных для данного вида товара, оформленных в соответствии с Российским законодательством.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В период гарантийного срока Поставщик Исполнителя за свой счет проводит необходимый ремонт, устранение недостатков в соответствии с требованиями действующего законодательства. При невозможности восстановления работоспособности товара в течение гарантийного срока, Поставщик Исполнителя предоставляет Заказчику такой же товар для замены вышедшего из строя, на срок его ремонта, который не может продлиться более 60 дней.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b/>
                <w:kern w:val="1"/>
                <w:sz w:val="24"/>
                <w:szCs w:val="24"/>
                <w:lang w:eastAsia="zh-CN" w:bidi="hi-IN"/>
              </w:rPr>
              <w:t>Требования к качеству:</w:t>
            </w:r>
          </w:p>
          <w:p w:rsidR="006478A0" w:rsidRPr="006478A0" w:rsidRDefault="006478A0" w:rsidP="006478A0">
            <w:pPr>
              <w:suppressLineNumbers/>
              <w:suppressAutoHyphens/>
              <w:ind w:left="14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Поставляемый товар должен быть новым, не бывшим в эксплуатации и надлежащим образом сертифицированным, строго соответствовать требованиям действующего законодательства и условиям Заказчика. Соответствие товара требованиям Заказчика должно подтверждаться наличием технических условий или требований, сертификатов </w:t>
            </w:r>
            <w:r w:rsidRPr="006478A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lastRenderedPageBreak/>
              <w:t>соответствия поставляемой продукции техническим условиям или требованиям, а также приемо-сдаточными испытаниями.</w:t>
            </w:r>
          </w:p>
          <w:p w:rsidR="00904D5F" w:rsidRPr="00C02693" w:rsidRDefault="006478A0" w:rsidP="006478A0">
            <w:pPr>
              <w:suppressLineNumbers/>
              <w:suppressAutoHyphens/>
              <w:ind w:left="141"/>
              <w:rPr>
                <w:rFonts w:ascii="Liberation Serif" w:eastAsia="SimSun" w:hAnsi="Liberation Serif" w:cs="Mangal"/>
                <w:b/>
                <w:kern w:val="1"/>
                <w:sz w:val="24"/>
                <w:szCs w:val="24"/>
                <w:u w:val="single"/>
                <w:lang w:eastAsia="zh-CN" w:bidi="hi-IN"/>
              </w:rPr>
            </w:pPr>
            <w:r w:rsidRPr="00C02693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Возможна установка эквивалентного оборудования с улучшенными или равными характеристиками.</w:t>
            </w:r>
          </w:p>
        </w:tc>
      </w:tr>
    </w:tbl>
    <w:p w:rsidR="00FE33B7" w:rsidRDefault="00FE33B7" w:rsidP="003C677C">
      <w:pPr>
        <w:suppressAutoHyphens/>
        <w:rPr>
          <w:b/>
          <w:bCs/>
          <w:sz w:val="24"/>
          <w:szCs w:val="24"/>
          <w:lang w:eastAsia="zh-CN"/>
        </w:rPr>
      </w:pPr>
    </w:p>
    <w:p w:rsidR="00FE33B7" w:rsidRDefault="00FE33B7" w:rsidP="00FE33B7">
      <w:pPr>
        <w:suppressAutoHyphens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Общие сведения об объекте</w:t>
      </w:r>
    </w:p>
    <w:p w:rsidR="00B705A3" w:rsidRPr="00B705A3" w:rsidRDefault="00FE33B7" w:rsidP="00B705A3">
      <w:pPr>
        <w:suppressAutoHyphens/>
        <w:ind w:firstLine="708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Наименование объекта</w:t>
      </w:r>
      <w:r w:rsidR="00C32352">
        <w:rPr>
          <w:sz w:val="24"/>
          <w:szCs w:val="24"/>
          <w:lang w:eastAsia="zh-CN"/>
        </w:rPr>
        <w:t xml:space="preserve"> </w:t>
      </w:r>
      <w:r w:rsidR="00A330FD" w:rsidRPr="00A330FD">
        <w:rPr>
          <w:sz w:val="24"/>
          <w:szCs w:val="24"/>
          <w:lang w:eastAsia="zh-CN"/>
        </w:rPr>
        <w:t>ГУЗ «Красноармейская областная психиатрическая больница» имени Калямина Юрия Алексеевича, Заслуженного врача РСФСР»</w:t>
      </w:r>
      <w:r w:rsidR="00C32352">
        <w:rPr>
          <w:sz w:val="24"/>
          <w:szCs w:val="24"/>
          <w:lang w:eastAsia="zh-CN"/>
        </w:rPr>
        <w:t>.</w:t>
      </w:r>
    </w:p>
    <w:p w:rsidR="00B705A3" w:rsidRPr="00B705A3" w:rsidRDefault="00B705A3" w:rsidP="00B705A3">
      <w:pPr>
        <w:suppressAutoHyphens/>
        <w:ind w:firstLine="708"/>
        <w:jc w:val="both"/>
        <w:rPr>
          <w:sz w:val="24"/>
          <w:szCs w:val="24"/>
          <w:lang w:eastAsia="zh-CN"/>
        </w:rPr>
      </w:pPr>
      <w:r w:rsidRPr="00B705A3">
        <w:rPr>
          <w:sz w:val="24"/>
          <w:szCs w:val="24"/>
          <w:lang w:eastAsia="zh-CN"/>
        </w:rPr>
        <w:t>Адрес:</w:t>
      </w:r>
      <w:proofErr w:type="gramStart"/>
      <w:r w:rsidRPr="00B705A3">
        <w:rPr>
          <w:sz w:val="24"/>
          <w:szCs w:val="24"/>
          <w:lang w:eastAsia="zh-CN"/>
        </w:rPr>
        <w:t xml:space="preserve"> </w:t>
      </w:r>
      <w:r w:rsidR="00A330FD" w:rsidRPr="00A330FD">
        <w:rPr>
          <w:sz w:val="24"/>
          <w:szCs w:val="24"/>
          <w:lang w:eastAsia="zh-CN"/>
        </w:rPr>
        <w:t>:</w:t>
      </w:r>
      <w:proofErr w:type="gramEnd"/>
      <w:r w:rsidR="00A330FD" w:rsidRPr="00A330FD">
        <w:rPr>
          <w:sz w:val="24"/>
          <w:szCs w:val="24"/>
          <w:lang w:eastAsia="zh-CN"/>
        </w:rPr>
        <w:t xml:space="preserve"> 412815, Саратовская область, Красноармейский район, </w:t>
      </w:r>
      <w:proofErr w:type="spellStart"/>
      <w:r w:rsidR="00A330FD" w:rsidRPr="00A330FD">
        <w:rPr>
          <w:sz w:val="24"/>
          <w:szCs w:val="24"/>
          <w:lang w:eastAsia="zh-CN"/>
        </w:rPr>
        <w:t>р.п</w:t>
      </w:r>
      <w:proofErr w:type="spellEnd"/>
      <w:r w:rsidR="00A330FD" w:rsidRPr="00A330FD">
        <w:rPr>
          <w:sz w:val="24"/>
          <w:szCs w:val="24"/>
          <w:lang w:eastAsia="zh-CN"/>
        </w:rPr>
        <w:t>. Каменский, ул. М. Горького, 19.</w:t>
      </w:r>
    </w:p>
    <w:p w:rsidR="00FE33B7" w:rsidRDefault="00FE33B7" w:rsidP="0081701F">
      <w:pPr>
        <w:suppressAutoHyphens/>
        <w:ind w:firstLine="708"/>
        <w:rPr>
          <w:sz w:val="24"/>
          <w:szCs w:val="24"/>
          <w:lang w:eastAsia="zh-CN"/>
        </w:rPr>
      </w:pPr>
    </w:p>
    <w:tbl>
      <w:tblPr>
        <w:tblW w:w="988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94"/>
        <w:gridCol w:w="3295"/>
        <w:gridCol w:w="3296"/>
      </w:tblGrid>
      <w:tr w:rsidR="00FE33B7" w:rsidTr="00B705A3">
        <w:trPr>
          <w:trHeight w:val="953"/>
        </w:trPr>
        <w:tc>
          <w:tcPr>
            <w:tcW w:w="3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33B7" w:rsidRDefault="00FE33B7" w:rsidP="00A470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33B7" w:rsidRDefault="00FE33B7" w:rsidP="00A470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Тип, марка, мощность, существующих светильников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33B7" w:rsidRDefault="00FE33B7" w:rsidP="00A470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Всего, </w:t>
            </w:r>
            <w:r w:rsidR="00A73E76">
              <w:rPr>
                <w:b/>
                <w:bCs/>
                <w:color w:val="000000"/>
                <w:sz w:val="24"/>
                <w:szCs w:val="24"/>
                <w:lang w:eastAsia="ru-RU"/>
              </w:rPr>
              <w:t>шт.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 w:rsidR="00B705A3" w:rsidTr="00754378">
        <w:trPr>
          <w:trHeight w:val="997"/>
        </w:trPr>
        <w:tc>
          <w:tcPr>
            <w:tcW w:w="3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5A3" w:rsidRPr="00156850" w:rsidRDefault="00A330FD" w:rsidP="00F10E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330FD">
              <w:rPr>
                <w:color w:val="000000"/>
                <w:sz w:val="24"/>
                <w:szCs w:val="24"/>
                <w:lang w:eastAsia="ru-RU"/>
              </w:rPr>
              <w:t>ГУЗ «Красноармейская областная психиатрическая больница» имени Калямина Юрия Алексеевича, Заслуженного врача РСФСР».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705A3" w:rsidRPr="00754378" w:rsidRDefault="00754378" w:rsidP="007543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54378">
              <w:rPr>
                <w:color w:val="000000"/>
                <w:sz w:val="24"/>
                <w:szCs w:val="24"/>
                <w:lang w:eastAsia="ru-RU"/>
              </w:rPr>
              <w:t>Встраиваемые светильники 4х18(72 Вт.), светильники 2х36 (72 Вт.), люстры трех и пяти рожковые, светодиодные светильники (8 Вт.), настенные бра.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705A3" w:rsidRPr="00754378" w:rsidRDefault="00754378" w:rsidP="00F10E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54378">
              <w:rPr>
                <w:color w:val="000000"/>
                <w:sz w:val="24"/>
                <w:szCs w:val="24"/>
                <w:lang w:eastAsia="ru-RU"/>
              </w:rPr>
              <w:t>855</w:t>
            </w:r>
          </w:p>
        </w:tc>
      </w:tr>
    </w:tbl>
    <w:p w:rsidR="00FE33B7" w:rsidRPr="003C677C" w:rsidRDefault="00FE33B7" w:rsidP="003C677C">
      <w:pPr>
        <w:suppressAutoHyphens/>
        <w:ind w:firstLine="708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*Количество существующих световых </w:t>
      </w:r>
      <w:r w:rsidR="003C677C">
        <w:rPr>
          <w:sz w:val="24"/>
          <w:szCs w:val="24"/>
          <w:lang w:eastAsia="zh-CN"/>
        </w:rPr>
        <w:t>установок подлежит актуализации</w:t>
      </w:r>
    </w:p>
    <w:p w:rsidR="00FE33B7" w:rsidRDefault="00FE33B7"/>
    <w:p w:rsidR="00FE33B7" w:rsidRDefault="00FE33B7"/>
    <w:p w:rsidR="00FE33B7" w:rsidRDefault="00FE33B7"/>
    <w:p w:rsidR="0014171E" w:rsidRPr="0014171E" w:rsidRDefault="0014171E" w:rsidP="0014171E">
      <w:pPr>
        <w:tabs>
          <w:tab w:val="left" w:pos="567"/>
        </w:tabs>
        <w:jc w:val="both"/>
        <w:rPr>
          <w:rFonts w:eastAsia="Cambria"/>
          <w:b/>
          <w:sz w:val="24"/>
        </w:rPr>
      </w:pPr>
      <w:r w:rsidRPr="0014171E">
        <w:rPr>
          <w:sz w:val="24"/>
        </w:rPr>
        <w:tab/>
      </w:r>
    </w:p>
    <w:p w:rsidR="0014171E" w:rsidRPr="0014171E" w:rsidRDefault="0014171E" w:rsidP="0014171E">
      <w:pPr>
        <w:tabs>
          <w:tab w:val="left" w:pos="1134"/>
        </w:tabs>
        <w:jc w:val="both"/>
        <w:rPr>
          <w:sz w:val="32"/>
          <w:szCs w:val="24"/>
          <w:lang w:eastAsia="ru-RU"/>
        </w:rPr>
      </w:pPr>
    </w:p>
    <w:p w:rsidR="0014171E" w:rsidRPr="0014171E" w:rsidRDefault="0014171E" w:rsidP="0014171E">
      <w:pPr>
        <w:tabs>
          <w:tab w:val="left" w:pos="1134"/>
        </w:tabs>
        <w:jc w:val="both"/>
        <w:rPr>
          <w:sz w:val="24"/>
          <w:szCs w:val="24"/>
          <w:lang w:eastAsia="ru-RU"/>
        </w:rPr>
      </w:pPr>
    </w:p>
    <w:p w:rsidR="0014171E" w:rsidRPr="0014171E" w:rsidRDefault="0014171E" w:rsidP="0014171E">
      <w:pPr>
        <w:tabs>
          <w:tab w:val="left" w:pos="1134"/>
        </w:tabs>
        <w:jc w:val="both"/>
        <w:rPr>
          <w:sz w:val="24"/>
          <w:szCs w:val="24"/>
          <w:lang w:eastAsia="ru-RU"/>
        </w:rPr>
      </w:pPr>
    </w:p>
    <w:p w:rsidR="0014171E" w:rsidRPr="0014171E" w:rsidRDefault="0014171E" w:rsidP="0014171E">
      <w:pPr>
        <w:tabs>
          <w:tab w:val="left" w:pos="1134"/>
        </w:tabs>
        <w:jc w:val="both"/>
        <w:rPr>
          <w:sz w:val="24"/>
          <w:szCs w:val="24"/>
          <w:lang w:eastAsia="ru-RU"/>
        </w:rPr>
      </w:pPr>
    </w:p>
    <w:p w:rsidR="001245AE" w:rsidRDefault="001245AE">
      <w:pPr>
        <w:sectPr w:rsidR="001245AE" w:rsidSect="00904D5F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2" w:right="1134" w:bottom="567" w:left="1134" w:header="709" w:footer="709" w:gutter="0"/>
          <w:cols w:space="708"/>
          <w:titlePg/>
          <w:docGrid w:linePitch="360"/>
        </w:sectPr>
      </w:pPr>
    </w:p>
    <w:p w:rsidR="00FE33B7" w:rsidRDefault="00FE33B7"/>
    <w:p w:rsidR="00FE33B7" w:rsidRPr="00FE33B7" w:rsidRDefault="00FE33B7" w:rsidP="00FE33B7">
      <w:pPr>
        <w:shd w:val="clear" w:color="auto" w:fill="FFFFFF"/>
        <w:ind w:right="24"/>
        <w:jc w:val="center"/>
        <w:rPr>
          <w:bCs/>
          <w:color w:val="000000"/>
          <w:spacing w:val="2"/>
          <w:sz w:val="24"/>
          <w:szCs w:val="24"/>
          <w:lang w:eastAsia="ru-RU"/>
        </w:rPr>
      </w:pPr>
      <w:r w:rsidRPr="00FE33B7">
        <w:rPr>
          <w:bCs/>
          <w:color w:val="000000"/>
          <w:spacing w:val="2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Приложение №2   </w:t>
      </w:r>
    </w:p>
    <w:p w:rsidR="00FE33B7" w:rsidRPr="00FE33B7" w:rsidRDefault="00FE33B7" w:rsidP="00FE33B7">
      <w:pPr>
        <w:shd w:val="clear" w:color="auto" w:fill="FFFFFF"/>
        <w:ind w:right="24"/>
        <w:rPr>
          <w:bCs/>
          <w:color w:val="000000"/>
          <w:spacing w:val="2"/>
          <w:sz w:val="24"/>
          <w:szCs w:val="24"/>
          <w:lang w:eastAsia="ru-RU"/>
        </w:rPr>
      </w:pPr>
      <w:r w:rsidRPr="00FE33B7">
        <w:rPr>
          <w:bCs/>
          <w:color w:val="000000"/>
          <w:spacing w:val="2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</w:t>
      </w:r>
      <w:r w:rsidR="0081701F">
        <w:rPr>
          <w:bCs/>
          <w:color w:val="000000"/>
          <w:spacing w:val="2"/>
          <w:sz w:val="24"/>
          <w:szCs w:val="24"/>
          <w:lang w:eastAsia="ru-RU"/>
        </w:rPr>
        <w:t xml:space="preserve">             </w:t>
      </w:r>
      <w:r w:rsidRPr="00FE33B7">
        <w:rPr>
          <w:bCs/>
          <w:color w:val="000000"/>
          <w:spacing w:val="2"/>
          <w:sz w:val="24"/>
          <w:szCs w:val="24"/>
          <w:lang w:eastAsia="ru-RU"/>
        </w:rPr>
        <w:t xml:space="preserve"> </w:t>
      </w:r>
      <w:r w:rsidR="0081701F">
        <w:rPr>
          <w:bCs/>
          <w:color w:val="000000"/>
          <w:spacing w:val="2"/>
          <w:sz w:val="24"/>
          <w:szCs w:val="24"/>
          <w:lang w:eastAsia="ru-RU"/>
        </w:rPr>
        <w:t>к Договору №</w:t>
      </w:r>
      <w:r w:rsidRPr="00FE33B7">
        <w:rPr>
          <w:bCs/>
          <w:color w:val="000000"/>
          <w:spacing w:val="2"/>
          <w:sz w:val="24"/>
          <w:szCs w:val="24"/>
          <w:lang w:eastAsia="ru-RU"/>
        </w:rPr>
        <w:t>__________</w:t>
      </w:r>
    </w:p>
    <w:p w:rsidR="00FE33B7" w:rsidRPr="00FE33B7" w:rsidRDefault="0081701F" w:rsidP="00FE33B7">
      <w:pPr>
        <w:shd w:val="clear" w:color="auto" w:fill="FFFFFF"/>
        <w:ind w:right="24"/>
        <w:jc w:val="right"/>
        <w:rPr>
          <w:bCs/>
          <w:color w:val="000000"/>
          <w:spacing w:val="2"/>
          <w:sz w:val="24"/>
          <w:szCs w:val="24"/>
          <w:lang w:eastAsia="ru-RU"/>
        </w:rPr>
      </w:pPr>
      <w:r>
        <w:rPr>
          <w:bCs/>
          <w:color w:val="000000"/>
          <w:spacing w:val="2"/>
          <w:sz w:val="24"/>
          <w:szCs w:val="24"/>
          <w:lang w:eastAsia="ru-RU"/>
        </w:rPr>
        <w:t>от «__»___________201_</w:t>
      </w:r>
      <w:r w:rsidR="00FE33B7" w:rsidRPr="00FE33B7">
        <w:rPr>
          <w:bCs/>
          <w:color w:val="000000"/>
          <w:spacing w:val="2"/>
          <w:sz w:val="24"/>
          <w:szCs w:val="24"/>
          <w:lang w:eastAsia="ru-RU"/>
        </w:rPr>
        <w:t>г.</w:t>
      </w:r>
    </w:p>
    <w:p w:rsidR="00FE33B7" w:rsidRPr="00FE33B7" w:rsidRDefault="00FE33B7" w:rsidP="00FE33B7">
      <w:pPr>
        <w:shd w:val="clear" w:color="auto" w:fill="FFFFFF"/>
        <w:ind w:right="24"/>
        <w:jc w:val="right"/>
        <w:rPr>
          <w:bCs/>
          <w:color w:val="000000"/>
          <w:spacing w:val="2"/>
          <w:sz w:val="24"/>
          <w:szCs w:val="24"/>
          <w:lang w:eastAsia="ru-RU"/>
        </w:rPr>
      </w:pPr>
    </w:p>
    <w:p w:rsidR="00FE33B7" w:rsidRPr="00FE33B7" w:rsidRDefault="00FE33B7" w:rsidP="00FE33B7">
      <w:pPr>
        <w:shd w:val="clear" w:color="auto" w:fill="FFFFFF"/>
        <w:ind w:right="24"/>
        <w:jc w:val="center"/>
        <w:rPr>
          <w:b/>
          <w:bCs/>
          <w:color w:val="000000"/>
          <w:spacing w:val="2"/>
          <w:sz w:val="24"/>
          <w:szCs w:val="24"/>
          <w:lang w:eastAsia="ru-RU"/>
        </w:rPr>
      </w:pPr>
    </w:p>
    <w:p w:rsidR="00FE33B7" w:rsidRPr="00FE33B7" w:rsidRDefault="00FE33B7" w:rsidP="00FE33B7">
      <w:pPr>
        <w:shd w:val="clear" w:color="auto" w:fill="FFFFFF"/>
        <w:ind w:right="24"/>
        <w:jc w:val="center"/>
        <w:rPr>
          <w:b/>
          <w:bCs/>
          <w:color w:val="000000"/>
          <w:spacing w:val="2"/>
          <w:sz w:val="24"/>
          <w:szCs w:val="24"/>
          <w:lang w:eastAsia="ru-RU"/>
        </w:rPr>
      </w:pPr>
    </w:p>
    <w:p w:rsidR="00FE33B7" w:rsidRPr="00FE33B7" w:rsidRDefault="00FE33B7" w:rsidP="00FE33B7">
      <w:pPr>
        <w:shd w:val="clear" w:color="auto" w:fill="FFFFFF"/>
        <w:ind w:right="24"/>
        <w:jc w:val="center"/>
        <w:rPr>
          <w:b/>
          <w:bCs/>
          <w:color w:val="000000"/>
          <w:spacing w:val="2"/>
          <w:sz w:val="24"/>
          <w:szCs w:val="24"/>
          <w:lang w:eastAsia="ru-RU"/>
        </w:rPr>
      </w:pPr>
      <w:r w:rsidRPr="00FE33B7">
        <w:rPr>
          <w:b/>
          <w:bCs/>
          <w:color w:val="000000"/>
          <w:spacing w:val="2"/>
          <w:sz w:val="24"/>
          <w:szCs w:val="24"/>
          <w:lang w:eastAsia="ru-RU"/>
        </w:rPr>
        <w:t>СМЕТНАЯ ДОКУМЕНТАЦИЯ</w:t>
      </w:r>
    </w:p>
    <w:p w:rsidR="00FE33B7" w:rsidRPr="00FE33B7" w:rsidRDefault="00FE33B7" w:rsidP="00FE33B7">
      <w:pPr>
        <w:shd w:val="clear" w:color="auto" w:fill="FFFFFF"/>
        <w:ind w:right="24"/>
        <w:jc w:val="right"/>
        <w:rPr>
          <w:bCs/>
          <w:color w:val="000000"/>
          <w:spacing w:val="2"/>
          <w:sz w:val="24"/>
          <w:szCs w:val="24"/>
          <w:lang w:eastAsia="ru-RU"/>
        </w:rPr>
      </w:pPr>
    </w:p>
    <w:p w:rsidR="00FE33B7" w:rsidRPr="00FE33B7" w:rsidRDefault="00FE33B7" w:rsidP="00FE33B7">
      <w:pPr>
        <w:jc w:val="center"/>
        <w:rPr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86"/>
      </w:tblGrid>
      <w:tr w:rsidR="00FE33B7" w:rsidRPr="00FE33B7" w:rsidTr="00257179">
        <w:trPr>
          <w:trHeight w:val="3121"/>
        </w:trPr>
        <w:tc>
          <w:tcPr>
            <w:tcW w:w="15920" w:type="dxa"/>
          </w:tcPr>
          <w:tbl>
            <w:tblPr>
              <w:tblW w:w="14277" w:type="dxa"/>
              <w:jc w:val="center"/>
              <w:tblInd w:w="425" w:type="dxa"/>
              <w:tblCellMar>
                <w:top w:w="15" w:type="dxa"/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548"/>
              <w:gridCol w:w="1358"/>
              <w:gridCol w:w="2940"/>
              <w:gridCol w:w="1058"/>
              <w:gridCol w:w="1068"/>
              <w:gridCol w:w="997"/>
              <w:gridCol w:w="629"/>
              <w:gridCol w:w="2984"/>
              <w:gridCol w:w="997"/>
              <w:gridCol w:w="933"/>
              <w:gridCol w:w="633"/>
            </w:tblGrid>
            <w:tr w:rsidR="00FE33B7" w:rsidRPr="00FE33B7" w:rsidTr="0081701F">
              <w:trPr>
                <w:trHeight w:val="285"/>
                <w:jc w:val="center"/>
              </w:trPr>
              <w:tc>
                <w:tcPr>
                  <w:tcW w:w="552" w:type="dxa"/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caps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caps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68" w:type="dxa"/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caps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caps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caps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caps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caps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4"/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bCs/>
                      <w:caps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E33B7" w:rsidRPr="00FE33B7" w:rsidTr="0081701F">
              <w:trPr>
                <w:trHeight w:val="255"/>
                <w:jc w:val="center"/>
              </w:trPr>
              <w:tc>
                <w:tcPr>
                  <w:tcW w:w="7037" w:type="dxa"/>
                  <w:gridSpan w:val="5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 xml:space="preserve">Наименование стройки: 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rFonts w:ascii="TimesNewRoman" w:hAnsi="TimesNewRoman"/>
                      <w:caps/>
                      <w:lang w:eastAsia="ru-RU"/>
                    </w:rPr>
                  </w:pPr>
                </w:p>
              </w:tc>
            </w:tr>
            <w:tr w:rsidR="00FE33B7" w:rsidRPr="00FE33B7" w:rsidTr="0081701F">
              <w:trPr>
                <w:trHeight w:val="255"/>
                <w:jc w:val="center"/>
              </w:trPr>
              <w:tc>
                <w:tcPr>
                  <w:tcW w:w="7037" w:type="dxa"/>
                  <w:gridSpan w:val="5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 xml:space="preserve">Наименование объекта: 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rFonts w:ascii="TimesNewRoman" w:hAnsi="TimesNewRoman"/>
                      <w:caps/>
                      <w:lang w:eastAsia="ru-RU"/>
                    </w:rPr>
                  </w:pPr>
                </w:p>
              </w:tc>
            </w:tr>
            <w:tr w:rsidR="00FE33B7" w:rsidRPr="00FE33B7" w:rsidTr="0081701F">
              <w:trPr>
                <w:trHeight w:val="284"/>
                <w:jc w:val="center"/>
              </w:trPr>
              <w:tc>
                <w:tcPr>
                  <w:tcW w:w="14277" w:type="dxa"/>
                  <w:gridSpan w:val="11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center"/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  <w:t xml:space="preserve">Л О К А </w:t>
                  </w:r>
                  <w:r w:rsidR="00A73E76" w:rsidRPr="0081701F"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  <w:t>Л</w:t>
                  </w:r>
                  <w:r w:rsidR="00A73E76"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  <w:t xml:space="preserve"> </w:t>
                  </w:r>
                  <w:r w:rsidR="00A73E76" w:rsidRPr="0081701F"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  <w:t>Ь</w:t>
                  </w:r>
                  <w:r w:rsidRPr="0081701F"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  <w:t xml:space="preserve"> Н А Я   С М Е Т А  ЛС №1</w:t>
                  </w:r>
                </w:p>
              </w:tc>
            </w:tr>
            <w:tr w:rsidR="00FE33B7" w:rsidRPr="00FE33B7" w:rsidTr="0081701F">
              <w:trPr>
                <w:jc w:val="center"/>
                <w:hidden/>
              </w:trPr>
              <w:tc>
                <w:tcPr>
                  <w:tcW w:w="14277" w:type="dxa"/>
                  <w:gridSpan w:val="11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center"/>
                    <w:rPr>
                      <w:b/>
                      <w:bCs/>
                      <w:caps/>
                      <w:vanish/>
                      <w:sz w:val="12"/>
                      <w:szCs w:val="12"/>
                      <w:lang w:eastAsia="ru-RU"/>
                    </w:rPr>
                  </w:pPr>
                </w:p>
              </w:tc>
            </w:tr>
            <w:tr w:rsidR="00FE33B7" w:rsidRPr="00FE33B7" w:rsidTr="0081701F">
              <w:trPr>
                <w:trHeight w:val="375"/>
                <w:jc w:val="center"/>
              </w:trPr>
              <w:tc>
                <w:tcPr>
                  <w:tcW w:w="14277" w:type="dxa"/>
                  <w:gridSpan w:val="11"/>
                  <w:shd w:val="clear" w:color="auto" w:fill="auto"/>
                </w:tcPr>
                <w:p w:rsidR="00FE33B7" w:rsidRPr="0081701F" w:rsidRDefault="00FE33B7" w:rsidP="00FE33B7">
                  <w:pPr>
                    <w:jc w:val="center"/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  <w:t>_______________________________________________________</w:t>
                  </w:r>
                </w:p>
              </w:tc>
            </w:tr>
            <w:tr w:rsidR="00FE33B7" w:rsidRPr="00FE33B7" w:rsidTr="0081701F">
              <w:trPr>
                <w:trHeight w:val="255"/>
                <w:jc w:val="center"/>
              </w:trPr>
              <w:tc>
                <w:tcPr>
                  <w:tcW w:w="552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29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 xml:space="preserve">Сметная стоимость 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</w:tr>
            <w:tr w:rsidR="00FE33B7" w:rsidRPr="00FE33B7" w:rsidTr="0081701F">
              <w:trPr>
                <w:trHeight w:val="255"/>
                <w:jc w:val="center"/>
              </w:trPr>
              <w:tc>
                <w:tcPr>
                  <w:tcW w:w="552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29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 xml:space="preserve">Нормативная трудоемкость 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</w:tr>
            <w:tr w:rsidR="00FE33B7" w:rsidRPr="00FE33B7" w:rsidTr="0081701F">
              <w:trPr>
                <w:trHeight w:val="255"/>
                <w:jc w:val="center"/>
              </w:trPr>
              <w:tc>
                <w:tcPr>
                  <w:tcW w:w="4891" w:type="dxa"/>
                  <w:gridSpan w:val="3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Составлена в текущих ценах</w:t>
                  </w: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 xml:space="preserve">Средства на оплату труда 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</w:tr>
            <w:tr w:rsidR="00FE33B7" w:rsidRPr="00FE33B7" w:rsidTr="0081701F">
              <w:trPr>
                <w:trHeight w:val="255"/>
                <w:jc w:val="center"/>
              </w:trPr>
              <w:tc>
                <w:tcPr>
                  <w:tcW w:w="5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№ п/п</w:t>
                  </w:r>
                </w:p>
              </w:tc>
              <w:tc>
                <w:tcPr>
                  <w:tcW w:w="137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Шифр и номер позиции норматива</w:t>
                  </w:r>
                </w:p>
              </w:tc>
              <w:tc>
                <w:tcPr>
                  <w:tcW w:w="29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Наименование работ и затрат, единица измерения</w:t>
                  </w:r>
                </w:p>
              </w:tc>
              <w:tc>
                <w:tcPr>
                  <w:tcW w:w="10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20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Стоимость ед., руб.</w:t>
                  </w:r>
                </w:p>
              </w:tc>
              <w:tc>
                <w:tcPr>
                  <w:tcW w:w="465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Общая стоимость, руб.</w:t>
                  </w:r>
                </w:p>
              </w:tc>
              <w:tc>
                <w:tcPr>
                  <w:tcW w:w="158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Затраты труда, чел.-ч</w:t>
                  </w:r>
                </w:p>
              </w:tc>
            </w:tr>
            <w:tr w:rsidR="00FE33B7" w:rsidRPr="00FE33B7" w:rsidTr="0081701F">
              <w:trPr>
                <w:trHeight w:val="255"/>
                <w:jc w:val="center"/>
              </w:trPr>
              <w:tc>
                <w:tcPr>
                  <w:tcW w:w="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29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0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07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Всего</w:t>
                  </w:r>
                </w:p>
              </w:tc>
              <w:tc>
                <w:tcPr>
                  <w:tcW w:w="100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Экспл. машин</w:t>
                  </w:r>
                </w:p>
              </w:tc>
              <w:tc>
                <w:tcPr>
                  <w:tcW w:w="63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Всего</w:t>
                  </w:r>
                </w:p>
              </w:tc>
              <w:tc>
                <w:tcPr>
                  <w:tcW w:w="301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Основная зарплата</w:t>
                  </w:r>
                </w:p>
              </w:tc>
              <w:tc>
                <w:tcPr>
                  <w:tcW w:w="100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Экспл. машин</w:t>
                  </w:r>
                </w:p>
              </w:tc>
              <w:tc>
                <w:tcPr>
                  <w:tcW w:w="158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основных рабочих</w:t>
                  </w:r>
                </w:p>
              </w:tc>
            </w:tr>
            <w:tr w:rsidR="00FE33B7" w:rsidRPr="00FE33B7" w:rsidTr="0081701F">
              <w:trPr>
                <w:trHeight w:val="55"/>
                <w:jc w:val="center"/>
              </w:trPr>
              <w:tc>
                <w:tcPr>
                  <w:tcW w:w="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29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0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58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машинистов</w:t>
                  </w:r>
                </w:p>
              </w:tc>
            </w:tr>
            <w:tr w:rsidR="00FE33B7" w:rsidRPr="00FE33B7" w:rsidTr="0081701F">
              <w:trPr>
                <w:trHeight w:val="255"/>
                <w:jc w:val="center"/>
              </w:trPr>
              <w:tc>
                <w:tcPr>
                  <w:tcW w:w="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29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0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07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Основная зарплата</w:t>
                  </w:r>
                </w:p>
              </w:tc>
              <w:tc>
                <w:tcPr>
                  <w:tcW w:w="100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в т.ч. зарплата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00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в т.ч. зарплата</w:t>
                  </w:r>
                </w:p>
              </w:tc>
              <w:tc>
                <w:tcPr>
                  <w:tcW w:w="94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на единицу</w:t>
                  </w:r>
                </w:p>
              </w:tc>
              <w:tc>
                <w:tcPr>
                  <w:tcW w:w="63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FE33B7" w:rsidRDefault="00FE33B7" w:rsidP="00FE33B7">
                  <w:pPr>
                    <w:jc w:val="center"/>
                    <w:rPr>
                      <w:caps/>
                      <w:sz w:val="16"/>
                      <w:szCs w:val="16"/>
                      <w:lang w:eastAsia="ru-RU"/>
                    </w:rPr>
                  </w:pPr>
                  <w:r w:rsidRPr="00FE33B7">
                    <w:rPr>
                      <w:caps/>
                      <w:sz w:val="16"/>
                      <w:szCs w:val="16"/>
                      <w:lang w:eastAsia="ru-RU"/>
                    </w:rPr>
                    <w:t>всего</w:t>
                  </w:r>
                </w:p>
              </w:tc>
            </w:tr>
            <w:tr w:rsidR="00FE33B7" w:rsidRPr="00FE33B7" w:rsidTr="0081701F">
              <w:trPr>
                <w:trHeight w:val="210"/>
                <w:jc w:val="center"/>
              </w:trPr>
              <w:tc>
                <w:tcPr>
                  <w:tcW w:w="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29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0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FE33B7" w:rsidRDefault="00FE33B7" w:rsidP="00FE33B7">
                  <w:pPr>
                    <w:rPr>
                      <w:rFonts w:ascii="TimesNewRoman" w:hAnsi="TimesNewRoman"/>
                      <w:caps/>
                      <w:lang w:eastAsia="ru-RU"/>
                    </w:rPr>
                  </w:pPr>
                </w:p>
              </w:tc>
            </w:tr>
            <w:tr w:rsidR="00FE33B7" w:rsidRPr="00FE33B7" w:rsidTr="0081701F">
              <w:trPr>
                <w:trHeight w:val="255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1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2</w:t>
                  </w:r>
                </w:p>
              </w:tc>
              <w:tc>
                <w:tcPr>
                  <w:tcW w:w="29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3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4</w:t>
                  </w:r>
                </w:p>
              </w:tc>
              <w:tc>
                <w:tcPr>
                  <w:tcW w:w="1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5</w:t>
                  </w:r>
                </w:p>
              </w:tc>
              <w:tc>
                <w:tcPr>
                  <w:tcW w:w="10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6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7</w:t>
                  </w:r>
                </w:p>
              </w:tc>
              <w:tc>
                <w:tcPr>
                  <w:tcW w:w="3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8</w:t>
                  </w:r>
                </w:p>
              </w:tc>
              <w:tc>
                <w:tcPr>
                  <w:tcW w:w="10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9</w:t>
                  </w:r>
                </w:p>
              </w:tc>
              <w:tc>
                <w:tcPr>
                  <w:tcW w:w="9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10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FE33B7" w:rsidRDefault="00FE33B7" w:rsidP="00FE33B7">
                  <w:pPr>
                    <w:jc w:val="center"/>
                    <w:rPr>
                      <w:rFonts w:ascii="TimesNewRoman" w:hAnsi="TimesNewRoman"/>
                      <w:caps/>
                      <w:lang w:eastAsia="ru-RU"/>
                    </w:rPr>
                  </w:pPr>
                  <w:r w:rsidRPr="00FE33B7">
                    <w:rPr>
                      <w:rFonts w:ascii="TimesNewRoman" w:hAnsi="TimesNewRoman"/>
                      <w:caps/>
                      <w:lang w:eastAsia="ru-RU"/>
                    </w:rPr>
                    <w:t>11</w:t>
                  </w:r>
                </w:p>
              </w:tc>
            </w:tr>
            <w:tr w:rsidR="00FE33B7" w:rsidRPr="00FE33B7" w:rsidTr="0081701F">
              <w:trPr>
                <w:trHeight w:val="28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 xml:space="preserve"> 1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29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33B7" w:rsidRPr="00FE33B7" w:rsidRDefault="00FE33B7" w:rsidP="00FE33B7">
                  <w:pPr>
                    <w:jc w:val="right"/>
                    <w:rPr>
                      <w:caps/>
                      <w:lang w:eastAsia="ru-RU"/>
                    </w:rPr>
                  </w:pPr>
                </w:p>
              </w:tc>
            </w:tr>
            <w:tr w:rsidR="00FE33B7" w:rsidRPr="00FE33B7" w:rsidTr="0081701F">
              <w:trPr>
                <w:trHeight w:val="255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29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:rsidR="00FE33B7" w:rsidRPr="0081701F" w:rsidRDefault="00FE33B7" w:rsidP="00FE33B7">
                  <w:pPr>
                    <w:jc w:val="right"/>
                    <w:rPr>
                      <w:i/>
                      <w:iCs/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jc w:val="right"/>
                    <w:rPr>
                      <w:caps/>
                      <w:lang w:eastAsia="ru-RU"/>
                    </w:rPr>
                  </w:pPr>
                </w:p>
              </w:tc>
            </w:tr>
            <w:tr w:rsidR="00FE33B7" w:rsidRPr="00FE33B7" w:rsidTr="0081701F">
              <w:trPr>
                <w:trHeight w:val="30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29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Накладные расходы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rFonts w:ascii="TimesNewRoman" w:hAnsi="TimesNewRoman"/>
                      <w:caps/>
                      <w:sz w:val="22"/>
                      <w:szCs w:val="22"/>
                      <w:lang w:eastAsia="ru-RU"/>
                    </w:rPr>
                  </w:pPr>
                  <w:r w:rsidRPr="00FE33B7">
                    <w:rPr>
                      <w:rFonts w:ascii="TimesNewRoman" w:hAnsi="TimesNewRoman"/>
                      <w:caps/>
                      <w:sz w:val="22"/>
                      <w:szCs w:val="22"/>
                      <w:lang w:eastAsia="ru-RU"/>
                    </w:rPr>
                    <w:t> </w:t>
                  </w:r>
                </w:p>
              </w:tc>
            </w:tr>
            <w:tr w:rsidR="00FE33B7" w:rsidRPr="00FE33B7" w:rsidTr="0081701F">
              <w:trPr>
                <w:trHeight w:val="255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29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  <w:t>Сметная прибыль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rFonts w:ascii="TimesNewRoman" w:hAnsi="TimesNewRoman"/>
                      <w:caps/>
                      <w:lang w:eastAsia="ru-RU"/>
                    </w:rPr>
                  </w:pPr>
                  <w:r w:rsidRPr="00FE33B7">
                    <w:rPr>
                      <w:rFonts w:ascii="TimesNewRoman" w:hAnsi="TimesNewRoman"/>
                      <w:caps/>
                      <w:lang w:eastAsia="ru-RU"/>
                    </w:rPr>
                    <w:t> </w:t>
                  </w:r>
                </w:p>
              </w:tc>
            </w:tr>
            <w:tr w:rsidR="00FE33B7" w:rsidRPr="00FE33B7" w:rsidTr="0081701F">
              <w:trPr>
                <w:trHeight w:val="255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29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  <w:t>Итого с НР и СП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rFonts w:ascii="TimesNewRoman" w:hAnsi="TimesNewRoman"/>
                      <w:caps/>
                      <w:lang w:eastAsia="ru-RU"/>
                    </w:rPr>
                  </w:pPr>
                  <w:r w:rsidRPr="00FE33B7">
                    <w:rPr>
                      <w:rFonts w:ascii="TimesNewRoman" w:hAnsi="TimesNewRoman"/>
                      <w:caps/>
                      <w:lang w:eastAsia="ru-RU"/>
                    </w:rPr>
                    <w:t> </w:t>
                  </w:r>
                </w:p>
              </w:tc>
            </w:tr>
            <w:tr w:rsidR="00FE33B7" w:rsidRPr="00FE33B7" w:rsidTr="0081701F">
              <w:trPr>
                <w:trHeight w:val="285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4339" w:type="dxa"/>
                  <w:gridSpan w:val="2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  <w:t>Итого по объекту</w:t>
                  </w: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jc w:val="right"/>
                    <w:rPr>
                      <w:b/>
                      <w:bCs/>
                      <w:caps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E33B7" w:rsidRPr="00FE33B7" w:rsidTr="0081701F">
              <w:trPr>
                <w:trHeight w:val="30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4339" w:type="dxa"/>
                  <w:gridSpan w:val="2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Прямые затраты</w:t>
                  </w: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caps/>
                      <w:sz w:val="16"/>
                      <w:szCs w:val="16"/>
                      <w:lang w:eastAsia="ru-RU"/>
                    </w:rPr>
                  </w:pPr>
                  <w:r w:rsidRPr="00FE33B7">
                    <w:rPr>
                      <w:cap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FE33B7" w:rsidRPr="00FE33B7" w:rsidTr="0081701F">
              <w:trPr>
                <w:trHeight w:val="30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caps/>
                      <w:sz w:val="16"/>
                      <w:szCs w:val="16"/>
                      <w:lang w:eastAsia="ru-RU"/>
                    </w:rPr>
                  </w:pPr>
                  <w:r w:rsidRPr="00FE33B7">
                    <w:rPr>
                      <w:cap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4339" w:type="dxa"/>
                  <w:gridSpan w:val="2"/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caps/>
                      <w:sz w:val="16"/>
                      <w:szCs w:val="16"/>
                      <w:lang w:eastAsia="ru-RU"/>
                    </w:rPr>
                  </w:pPr>
                  <w:r w:rsidRPr="00FE33B7">
                    <w:rPr>
                      <w:caps/>
                      <w:sz w:val="16"/>
                      <w:szCs w:val="16"/>
                      <w:lang w:eastAsia="ru-RU"/>
                    </w:rPr>
                    <w:t>Стоимость материалов</w:t>
                  </w: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caps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caps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jc w:val="right"/>
                    <w:rPr>
                      <w:caps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caps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caps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caps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caps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caps/>
                      <w:sz w:val="16"/>
                      <w:szCs w:val="16"/>
                      <w:lang w:eastAsia="ru-RU"/>
                    </w:rPr>
                  </w:pPr>
                  <w:r w:rsidRPr="00FE33B7">
                    <w:rPr>
                      <w:cap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30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4339" w:type="dxa"/>
                  <w:gridSpan w:val="2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Эксплуатация машин</w:t>
                  </w: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30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4339" w:type="dxa"/>
                  <w:gridSpan w:val="2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ЗП машинистов</w:t>
                  </w: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30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4339" w:type="dxa"/>
                  <w:gridSpan w:val="2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Основная ЗП рабочих</w:t>
                  </w: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30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4339" w:type="dxa"/>
                  <w:gridSpan w:val="2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Трудозатраты строителей</w:t>
                  </w: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309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4339" w:type="dxa"/>
                  <w:gridSpan w:val="2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Трудозатраты машинистов</w:t>
                  </w: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30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4339" w:type="dxa"/>
                  <w:gridSpan w:val="2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Накладные расходы</w:t>
                  </w: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30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4339" w:type="dxa"/>
                  <w:gridSpan w:val="2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Сметная прибыль</w:t>
                  </w: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30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Итого</w:t>
                  </w:r>
                </w:p>
              </w:tc>
              <w:tc>
                <w:tcPr>
                  <w:tcW w:w="29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30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4339" w:type="dxa"/>
                  <w:gridSpan w:val="2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Временные здания и сооружения %</w:t>
                  </w: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30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Итого</w:t>
                  </w:r>
                </w:p>
              </w:tc>
              <w:tc>
                <w:tcPr>
                  <w:tcW w:w="29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30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4339" w:type="dxa"/>
                  <w:gridSpan w:val="2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Зимнее удорожание %</w:t>
                  </w: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30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Итого</w:t>
                  </w:r>
                </w:p>
              </w:tc>
              <w:tc>
                <w:tcPr>
                  <w:tcW w:w="29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30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4339" w:type="dxa"/>
                  <w:gridSpan w:val="2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Индекс пересчета в текущие цены</w:t>
                  </w: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30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4339" w:type="dxa"/>
                  <w:gridSpan w:val="2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Итого в текущих ценах</w:t>
                  </w: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30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НДС 18%</w:t>
                  </w:r>
                </w:p>
              </w:tc>
              <w:tc>
                <w:tcPr>
                  <w:tcW w:w="29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30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В С Е Г О</w:t>
                  </w:r>
                </w:p>
              </w:tc>
              <w:tc>
                <w:tcPr>
                  <w:tcW w:w="29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255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Исполнил</w:t>
                  </w:r>
                </w:p>
              </w:tc>
              <w:tc>
                <w:tcPr>
                  <w:tcW w:w="29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255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Проверил</w:t>
                  </w:r>
                </w:p>
              </w:tc>
              <w:tc>
                <w:tcPr>
                  <w:tcW w:w="29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255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29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</w:tbl>
          <w:p w:rsidR="00FE33B7" w:rsidRPr="00FE33B7" w:rsidRDefault="00FE33B7" w:rsidP="00257179">
            <w:pPr>
              <w:widowControl w:val="0"/>
              <w:rPr>
                <w:rFonts w:ascii="Times New Roman CYR" w:hAnsi="Times New Roman CYR"/>
                <w:sz w:val="24"/>
                <w:szCs w:val="24"/>
                <w:lang w:eastAsia="ru-RU"/>
              </w:rPr>
            </w:pPr>
          </w:p>
        </w:tc>
      </w:tr>
    </w:tbl>
    <w:p w:rsidR="00FE33B7" w:rsidRPr="00FE33B7" w:rsidRDefault="00FE33B7" w:rsidP="00FE33B7">
      <w:pPr>
        <w:jc w:val="center"/>
        <w:rPr>
          <w:sz w:val="24"/>
          <w:szCs w:val="24"/>
          <w:lang w:eastAsia="ru-RU"/>
        </w:rPr>
      </w:pPr>
    </w:p>
    <w:p w:rsidR="00FE33B7" w:rsidRPr="00FE33B7" w:rsidRDefault="00FE33B7" w:rsidP="00FE33B7">
      <w:pPr>
        <w:rPr>
          <w:sz w:val="24"/>
          <w:szCs w:val="24"/>
          <w:lang w:eastAsia="ru-RU"/>
        </w:rPr>
      </w:pPr>
    </w:p>
    <w:p w:rsidR="00FE33B7" w:rsidRPr="00FE33B7" w:rsidRDefault="00FE33B7" w:rsidP="00FE33B7">
      <w:pPr>
        <w:rPr>
          <w:sz w:val="24"/>
          <w:szCs w:val="24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5"/>
        <w:gridCol w:w="4786"/>
      </w:tblGrid>
      <w:tr w:rsidR="00FE33B7" w:rsidRPr="00FE33B7" w:rsidTr="00A470A3">
        <w:trPr>
          <w:jc w:val="center"/>
        </w:trPr>
        <w:tc>
          <w:tcPr>
            <w:tcW w:w="4785" w:type="dxa"/>
          </w:tcPr>
          <w:p w:rsidR="00FE33B7" w:rsidRPr="00FE33B7" w:rsidRDefault="00FE33B7" w:rsidP="00FE33B7">
            <w:pPr>
              <w:spacing w:line="36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FE33B7">
              <w:rPr>
                <w:b/>
                <w:sz w:val="24"/>
                <w:szCs w:val="24"/>
                <w:lang w:eastAsia="ru-RU"/>
              </w:rPr>
              <w:t>Заказчик:</w:t>
            </w:r>
          </w:p>
          <w:p w:rsidR="00FE33B7" w:rsidRPr="00FE33B7" w:rsidRDefault="0018749A" w:rsidP="00FE33B7">
            <w:pPr>
              <w:jc w:val="center"/>
              <w:rPr>
                <w:color w:val="000000"/>
                <w:spacing w:val="-4"/>
                <w:sz w:val="24"/>
                <w:szCs w:val="24"/>
                <w:lang w:eastAsia="ru-RU"/>
              </w:rPr>
            </w:pPr>
            <w:r>
              <w:rPr>
                <w:color w:val="000000"/>
                <w:spacing w:val="-4"/>
                <w:sz w:val="24"/>
                <w:szCs w:val="24"/>
                <w:lang w:eastAsia="ru-RU"/>
              </w:rPr>
              <w:t>Операционный директор</w:t>
            </w:r>
          </w:p>
          <w:p w:rsidR="00FE33B7" w:rsidRPr="00FE33B7" w:rsidRDefault="00FE33B7" w:rsidP="0081701F">
            <w:pPr>
              <w:jc w:val="center"/>
              <w:rPr>
                <w:color w:val="000000"/>
                <w:spacing w:val="-4"/>
                <w:sz w:val="24"/>
                <w:szCs w:val="24"/>
                <w:lang w:eastAsia="ru-RU"/>
              </w:rPr>
            </w:pPr>
            <w:r w:rsidRPr="00FE33B7">
              <w:rPr>
                <w:color w:val="000000"/>
                <w:spacing w:val="-4"/>
                <w:sz w:val="24"/>
                <w:szCs w:val="24"/>
                <w:lang w:eastAsia="ru-RU"/>
              </w:rPr>
              <w:t>ПА</w:t>
            </w:r>
            <w:r w:rsidR="0081701F">
              <w:rPr>
                <w:color w:val="000000"/>
                <w:spacing w:val="-4"/>
                <w:sz w:val="24"/>
                <w:szCs w:val="24"/>
                <w:lang w:eastAsia="ru-RU"/>
              </w:rPr>
              <w:t>О «Саратовэнерго»</w:t>
            </w:r>
          </w:p>
          <w:p w:rsidR="00FE33B7" w:rsidRPr="00FE33B7" w:rsidRDefault="00FE33B7" w:rsidP="00FE33B7">
            <w:pPr>
              <w:spacing w:line="326" w:lineRule="exact"/>
              <w:jc w:val="center"/>
              <w:rPr>
                <w:color w:val="000000"/>
                <w:spacing w:val="-4"/>
                <w:sz w:val="24"/>
                <w:szCs w:val="24"/>
                <w:lang w:eastAsia="ru-RU"/>
              </w:rPr>
            </w:pPr>
            <w:r w:rsidRPr="00FE33B7">
              <w:rPr>
                <w:color w:val="000000"/>
                <w:spacing w:val="-4"/>
                <w:sz w:val="24"/>
                <w:szCs w:val="24"/>
                <w:lang w:eastAsia="ru-RU"/>
              </w:rPr>
              <w:t>_____________________ /</w:t>
            </w:r>
            <w:r w:rsidR="0081701F" w:rsidRPr="00FE33B7">
              <w:rPr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 w:rsidR="008E1694">
              <w:rPr>
                <w:color w:val="000000"/>
                <w:spacing w:val="-4"/>
                <w:sz w:val="24"/>
                <w:szCs w:val="24"/>
                <w:lang w:eastAsia="ru-RU"/>
              </w:rPr>
              <w:t>Э.Н.Е</w:t>
            </w:r>
            <w:r w:rsidR="0018749A">
              <w:rPr>
                <w:color w:val="000000"/>
                <w:spacing w:val="-4"/>
                <w:sz w:val="24"/>
                <w:szCs w:val="24"/>
                <w:lang w:eastAsia="ru-RU"/>
              </w:rPr>
              <w:t>кимова</w:t>
            </w:r>
            <w:r w:rsidRPr="00FE33B7">
              <w:rPr>
                <w:color w:val="000000"/>
                <w:spacing w:val="-4"/>
                <w:sz w:val="24"/>
                <w:szCs w:val="24"/>
                <w:lang w:eastAsia="ru-RU"/>
              </w:rPr>
              <w:t>/</w:t>
            </w:r>
          </w:p>
          <w:p w:rsidR="00FE33B7" w:rsidRPr="00FE33B7" w:rsidRDefault="00FE33B7" w:rsidP="00FE33B7">
            <w:pPr>
              <w:ind w:right="24"/>
              <w:jc w:val="right"/>
              <w:rPr>
                <w:color w:val="000000"/>
                <w:spacing w:val="-4"/>
                <w:sz w:val="24"/>
                <w:szCs w:val="24"/>
                <w:lang w:eastAsia="ru-RU"/>
              </w:rPr>
            </w:pPr>
          </w:p>
          <w:p w:rsidR="00FE33B7" w:rsidRPr="00FE33B7" w:rsidRDefault="00FE33B7" w:rsidP="0081701F">
            <w:pPr>
              <w:ind w:right="24"/>
              <w:jc w:val="center"/>
              <w:rPr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FE33B7">
              <w:rPr>
                <w:color w:val="000000"/>
                <w:spacing w:val="-4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4786" w:type="dxa"/>
          </w:tcPr>
          <w:p w:rsidR="00FE33B7" w:rsidRPr="00FE33B7" w:rsidRDefault="00FE33B7" w:rsidP="00FE33B7">
            <w:pPr>
              <w:spacing w:line="360" w:lineRule="auto"/>
              <w:jc w:val="center"/>
              <w:rPr>
                <w:b/>
                <w:color w:val="000000"/>
                <w:spacing w:val="-4"/>
                <w:sz w:val="24"/>
                <w:szCs w:val="24"/>
                <w:lang w:eastAsia="ru-RU"/>
              </w:rPr>
            </w:pPr>
            <w:r w:rsidRPr="00FE33B7">
              <w:rPr>
                <w:b/>
                <w:color w:val="000000"/>
                <w:spacing w:val="-4"/>
                <w:sz w:val="24"/>
                <w:szCs w:val="24"/>
                <w:lang w:eastAsia="ru-RU"/>
              </w:rPr>
              <w:t>Подрядчик:</w:t>
            </w:r>
          </w:p>
          <w:p w:rsidR="00FE33B7" w:rsidRPr="00FE33B7" w:rsidRDefault="00FE33B7" w:rsidP="00FE33B7">
            <w:pPr>
              <w:spacing w:line="326" w:lineRule="exact"/>
              <w:jc w:val="center"/>
              <w:rPr>
                <w:sz w:val="24"/>
                <w:szCs w:val="24"/>
                <w:lang w:eastAsia="ru-RU"/>
              </w:rPr>
            </w:pPr>
          </w:p>
          <w:p w:rsidR="00FE33B7" w:rsidRPr="00FE33B7" w:rsidRDefault="00FE33B7" w:rsidP="0081701F">
            <w:pPr>
              <w:spacing w:line="326" w:lineRule="exact"/>
              <w:rPr>
                <w:color w:val="000000"/>
                <w:spacing w:val="-4"/>
                <w:sz w:val="24"/>
                <w:szCs w:val="24"/>
                <w:lang w:eastAsia="ru-RU"/>
              </w:rPr>
            </w:pPr>
          </w:p>
          <w:p w:rsidR="00FE33B7" w:rsidRPr="0081701F" w:rsidRDefault="0081701F" w:rsidP="0081701F">
            <w:pPr>
              <w:spacing w:line="326" w:lineRule="exact"/>
              <w:jc w:val="center"/>
              <w:rPr>
                <w:color w:val="000000"/>
                <w:spacing w:val="-4"/>
                <w:sz w:val="24"/>
                <w:szCs w:val="24"/>
                <w:lang w:eastAsia="ru-RU"/>
              </w:rPr>
            </w:pPr>
            <w:r>
              <w:rPr>
                <w:color w:val="000000"/>
                <w:spacing w:val="-4"/>
                <w:sz w:val="24"/>
                <w:szCs w:val="24"/>
                <w:lang w:eastAsia="ru-RU"/>
              </w:rPr>
              <w:t>__________________/ /</w:t>
            </w:r>
          </w:p>
        </w:tc>
      </w:tr>
    </w:tbl>
    <w:p w:rsidR="00FE33B7" w:rsidRPr="00FE33B7" w:rsidRDefault="00FE33B7" w:rsidP="00FE33B7">
      <w:pPr>
        <w:rPr>
          <w:sz w:val="24"/>
          <w:szCs w:val="24"/>
          <w:lang w:eastAsia="ru-RU"/>
        </w:rPr>
      </w:pPr>
      <w:r w:rsidRPr="00FE33B7">
        <w:rPr>
          <w:sz w:val="24"/>
          <w:szCs w:val="24"/>
          <w:lang w:eastAsia="ru-RU"/>
        </w:rPr>
        <w:t xml:space="preserve">                                                     М.П.                                                                        М.П.</w:t>
      </w:r>
    </w:p>
    <w:p w:rsidR="00FE33B7" w:rsidRPr="00FE33B7" w:rsidRDefault="00FE33B7" w:rsidP="00FE33B7">
      <w:pPr>
        <w:rPr>
          <w:sz w:val="24"/>
          <w:szCs w:val="24"/>
          <w:lang w:val="en-US" w:eastAsia="ru-RU"/>
        </w:rPr>
      </w:pPr>
    </w:p>
    <w:p w:rsidR="00FE33B7" w:rsidRDefault="00FE33B7" w:rsidP="00FE33B7">
      <w:pPr>
        <w:rPr>
          <w:sz w:val="24"/>
          <w:szCs w:val="24"/>
          <w:lang w:eastAsia="ru-RU"/>
        </w:rPr>
      </w:pPr>
    </w:p>
    <w:p w:rsidR="0018749A" w:rsidRDefault="0018749A" w:rsidP="00FE33B7">
      <w:pPr>
        <w:rPr>
          <w:sz w:val="24"/>
          <w:szCs w:val="24"/>
          <w:lang w:eastAsia="ru-RU"/>
        </w:rPr>
      </w:pPr>
    </w:p>
    <w:p w:rsidR="0018749A" w:rsidRPr="00257179" w:rsidRDefault="0018749A" w:rsidP="00FE33B7">
      <w:pPr>
        <w:rPr>
          <w:sz w:val="24"/>
          <w:szCs w:val="24"/>
          <w:lang w:eastAsia="ru-RU"/>
        </w:rPr>
      </w:pPr>
    </w:p>
    <w:tbl>
      <w:tblPr>
        <w:tblW w:w="15440" w:type="dxa"/>
        <w:tblInd w:w="108" w:type="dxa"/>
        <w:tblLook w:val="0000" w:firstRow="0" w:lastRow="0" w:firstColumn="0" w:lastColumn="0" w:noHBand="0" w:noVBand="0"/>
      </w:tblPr>
      <w:tblGrid>
        <w:gridCol w:w="486"/>
        <w:gridCol w:w="965"/>
        <w:gridCol w:w="776"/>
        <w:gridCol w:w="2330"/>
        <w:gridCol w:w="566"/>
        <w:gridCol w:w="2949"/>
        <w:gridCol w:w="3024"/>
        <w:gridCol w:w="4344"/>
      </w:tblGrid>
      <w:tr w:rsidR="00FE33B7" w:rsidRPr="00FE33B7" w:rsidTr="00F55B47">
        <w:trPr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3B7" w:rsidRPr="00FE33B7" w:rsidRDefault="00FE33B7" w:rsidP="00FE33B7">
            <w:pPr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3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</w:tr>
      <w:tr w:rsidR="00FE33B7" w:rsidRPr="00FE33B7" w:rsidTr="00F55B47">
        <w:trPr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3B7" w:rsidRPr="00FE33B7" w:rsidRDefault="00FE33B7" w:rsidP="00FE33B7">
            <w:pPr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  <w:r w:rsidRPr="00FE33B7">
              <w:rPr>
                <w:lang w:eastAsia="ru-RU"/>
              </w:rPr>
              <w:t>Сводный сметный расчет в сумме  ______руб. (___________________</w:t>
            </w:r>
            <w:r w:rsidRPr="00FE33B7">
              <w:rPr>
                <w:lang w:val="en-US" w:eastAsia="ru-RU"/>
              </w:rPr>
              <w:t xml:space="preserve">) </w:t>
            </w:r>
            <w:r w:rsidRPr="00FE33B7">
              <w:rPr>
                <w:lang w:eastAsia="ru-RU"/>
              </w:rPr>
              <w:t>руб.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</w:tr>
      <w:tr w:rsidR="00FE33B7" w:rsidRPr="00FE33B7" w:rsidTr="00F55B47">
        <w:trPr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3B7" w:rsidRPr="00FE33B7" w:rsidRDefault="00FE33B7" w:rsidP="00FE33B7">
            <w:pPr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3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</w:tr>
      <w:tr w:rsidR="00FE33B7" w:rsidRPr="00FE33B7" w:rsidTr="00F55B47">
        <w:trPr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3B7" w:rsidRPr="00FE33B7" w:rsidRDefault="00FE33B7" w:rsidP="00FE33B7">
            <w:pPr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4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  <w:r w:rsidRPr="00FE33B7">
              <w:rPr>
                <w:lang w:eastAsia="ru-RU"/>
              </w:rPr>
              <w:t>«      »________________2016 г.</w:t>
            </w:r>
          </w:p>
        </w:tc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jc w:val="right"/>
              <w:rPr>
                <w:lang w:eastAsia="ru-RU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jc w:val="right"/>
              <w:rPr>
                <w:lang w:eastAsia="ru-RU"/>
              </w:rPr>
            </w:pPr>
          </w:p>
        </w:tc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</w:tr>
      <w:tr w:rsidR="00FE33B7" w:rsidRPr="00FE33B7" w:rsidTr="00F55B47">
        <w:trPr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3B7" w:rsidRPr="00FE33B7" w:rsidRDefault="00FE33B7" w:rsidP="00FE33B7">
            <w:pPr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3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jc w:val="right"/>
              <w:rPr>
                <w:lang w:eastAsia="ru-RU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jc w:val="right"/>
              <w:rPr>
                <w:lang w:eastAsia="ru-RU"/>
              </w:rPr>
            </w:pPr>
          </w:p>
        </w:tc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</w:tr>
      <w:tr w:rsidR="00FE33B7" w:rsidRPr="00FE33B7" w:rsidTr="00F55B47">
        <w:trPr>
          <w:trHeight w:val="31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3B7" w:rsidRPr="00FE33B7" w:rsidRDefault="00FE33B7" w:rsidP="00FE33B7">
            <w:pPr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3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b/>
                <w:bCs/>
                <w:lang w:eastAsia="ru-RU"/>
              </w:rPr>
            </w:pPr>
            <w:r w:rsidRPr="00FE33B7">
              <w:rPr>
                <w:b/>
                <w:bCs/>
                <w:lang w:eastAsia="ru-RU"/>
              </w:rPr>
              <w:t>СВОДНЫЙ СМЕТНЫЙ РАСЧЕТ СТОИМОСТИ СТРОИТЕЛЬСТВА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</w:tr>
      <w:tr w:rsidR="00FE33B7" w:rsidRPr="00FE33B7" w:rsidTr="00F55B47">
        <w:trPr>
          <w:trHeight w:val="37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3B7" w:rsidRPr="00FE33B7" w:rsidRDefault="00FE33B7" w:rsidP="00FE33B7">
            <w:pPr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31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 xml:space="preserve">                                                                   </w:t>
            </w:r>
          </w:p>
        </w:tc>
        <w:tc>
          <w:tcPr>
            <w:tcW w:w="35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  <w:r w:rsidRPr="00FE33B7">
              <w:rPr>
                <w:lang w:eastAsia="ru-RU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  <w:r w:rsidRPr="00FE33B7">
              <w:rPr>
                <w:lang w:eastAsia="ru-RU"/>
              </w:rPr>
              <w:t> </w:t>
            </w:r>
          </w:p>
        </w:tc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</w:tr>
      <w:tr w:rsidR="00FE33B7" w:rsidRPr="00FE33B7" w:rsidTr="00F55B47">
        <w:trPr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3B7" w:rsidRPr="00FE33B7" w:rsidRDefault="00FE33B7" w:rsidP="00FE33B7">
            <w:pPr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3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FE33B7">
              <w:rPr>
                <w:i/>
                <w:iCs/>
                <w:sz w:val="18"/>
                <w:szCs w:val="18"/>
                <w:lang w:eastAsia="ru-RU"/>
              </w:rPr>
              <w:t>(наименование стройки)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</w:tr>
      <w:tr w:rsidR="00FE33B7" w:rsidRPr="00FE33B7" w:rsidTr="00F55B47">
        <w:trPr>
          <w:trHeight w:val="33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10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  <w:r w:rsidRPr="00FE33B7">
              <w:rPr>
                <w:lang w:eastAsia="ru-RU"/>
              </w:rPr>
              <w:t>Составлена в ценах по состоянию на _________20___ г с переводом  _______.201__ г.</w:t>
            </w:r>
          </w:p>
        </w:tc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</w:tr>
      <w:tr w:rsidR="00FE33B7" w:rsidRPr="00FE33B7" w:rsidTr="00F55B47">
        <w:trPr>
          <w:trHeight w:val="16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</w:tr>
      <w:tr w:rsidR="00FE33B7" w:rsidRPr="00FE33B7" w:rsidTr="00F55B47">
        <w:trPr>
          <w:trHeight w:val="25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№ п/п</w:t>
            </w:r>
          </w:p>
        </w:tc>
        <w:tc>
          <w:tcPr>
            <w:tcW w:w="17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Номера сметных расчетов и смет</w:t>
            </w:r>
          </w:p>
        </w:tc>
        <w:tc>
          <w:tcPr>
            <w:tcW w:w="28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Наименование глав, объектов, работ и затрат</w:t>
            </w:r>
          </w:p>
        </w:tc>
        <w:tc>
          <w:tcPr>
            <w:tcW w:w="5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Сметная стоимость,  руб.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Общая сметная стоимость,  руб.</w:t>
            </w:r>
          </w:p>
        </w:tc>
      </w:tr>
      <w:tr w:rsidR="00FE33B7" w:rsidRPr="00FE33B7" w:rsidTr="00F55B47">
        <w:trPr>
          <w:trHeight w:val="25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17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28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29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Стоимость монтажных и пуско-наладочных работ</w:t>
            </w:r>
          </w:p>
        </w:tc>
        <w:tc>
          <w:tcPr>
            <w:tcW w:w="30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оборудования, мебели, инвентаря</w:t>
            </w:r>
          </w:p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</w:tr>
      <w:tr w:rsidR="00FE33B7" w:rsidRPr="00FE33B7" w:rsidTr="00F55B47">
        <w:trPr>
          <w:trHeight w:val="25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17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28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29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30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</w:tr>
      <w:tr w:rsidR="00FE33B7" w:rsidRPr="00FE33B7" w:rsidTr="00F55B47">
        <w:trPr>
          <w:trHeight w:val="25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17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28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29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30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</w:tr>
      <w:tr w:rsidR="00FE33B7" w:rsidRPr="00FE33B7" w:rsidTr="00F55B47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1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2</w:t>
            </w:r>
          </w:p>
        </w:tc>
        <w:tc>
          <w:tcPr>
            <w:tcW w:w="2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5</w:t>
            </w:r>
          </w:p>
        </w:tc>
        <w:tc>
          <w:tcPr>
            <w:tcW w:w="4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6</w:t>
            </w:r>
          </w:p>
        </w:tc>
      </w:tr>
      <w:tr w:rsidR="00FE33B7" w:rsidRPr="00FE33B7" w:rsidTr="00F55B47">
        <w:trPr>
          <w:trHeight w:val="255"/>
        </w:trPr>
        <w:tc>
          <w:tcPr>
            <w:tcW w:w="15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rPr>
                <w:b/>
                <w:bCs/>
                <w:lang w:eastAsia="ru-RU"/>
              </w:rPr>
            </w:pPr>
            <w:r w:rsidRPr="00FE33B7">
              <w:rPr>
                <w:b/>
                <w:bCs/>
                <w:lang w:eastAsia="ru-RU"/>
              </w:rPr>
              <w:t>Локальные сметные расчеты</w:t>
            </w:r>
          </w:p>
        </w:tc>
      </w:tr>
      <w:tr w:rsidR="00FE33B7" w:rsidRPr="00FE33B7" w:rsidTr="00F55B47">
        <w:trPr>
          <w:trHeight w:val="24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1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4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</w:tr>
      <w:tr w:rsidR="00FE33B7" w:rsidRPr="00FE33B7" w:rsidTr="00F55B47">
        <w:trPr>
          <w:trHeight w:val="26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2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4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</w:tr>
      <w:tr w:rsidR="00FE33B7" w:rsidRPr="00FE33B7" w:rsidTr="00F55B47">
        <w:trPr>
          <w:trHeight w:val="33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3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4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</w:tr>
      <w:tr w:rsidR="00FE33B7" w:rsidRPr="00FE33B7" w:rsidTr="00F55B47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4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4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</w:tr>
      <w:tr w:rsidR="00FE33B7" w:rsidRPr="00FE33B7" w:rsidTr="00F55B47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5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4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</w:tr>
      <w:tr w:rsidR="00FE33B7" w:rsidRPr="00FE33B7" w:rsidTr="00F55B4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 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rPr>
                <w:lang w:eastAsia="ru-RU"/>
              </w:rPr>
            </w:pPr>
            <w:r w:rsidRPr="00FE33B7">
              <w:rPr>
                <w:lang w:eastAsia="ru-RU"/>
              </w:rPr>
              <w:t> 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rPr>
                <w:b/>
                <w:bCs/>
                <w:lang w:eastAsia="ru-RU"/>
              </w:rPr>
            </w:pPr>
            <w:r w:rsidRPr="00FE33B7">
              <w:rPr>
                <w:b/>
                <w:bCs/>
                <w:lang w:eastAsia="ru-RU"/>
              </w:rPr>
              <w:t>Итого с НДС: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3B7" w:rsidRPr="00FE33B7" w:rsidRDefault="00FE33B7" w:rsidP="00FE33B7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3B7" w:rsidRPr="00FE33B7" w:rsidRDefault="00FE33B7" w:rsidP="00FE33B7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4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jc w:val="center"/>
              <w:rPr>
                <w:b/>
                <w:bCs/>
                <w:lang w:eastAsia="ru-RU"/>
              </w:rPr>
            </w:pPr>
          </w:p>
        </w:tc>
      </w:tr>
      <w:tr w:rsidR="00FE33B7" w:rsidRPr="00FE33B7" w:rsidTr="00F55B4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jc w:val="right"/>
              <w:rPr>
                <w:lang w:eastAsia="ru-RU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jc w:val="right"/>
              <w:rPr>
                <w:lang w:eastAsia="ru-RU"/>
              </w:rPr>
            </w:pPr>
          </w:p>
        </w:tc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jc w:val="right"/>
              <w:rPr>
                <w:lang w:eastAsia="ru-RU"/>
              </w:rPr>
            </w:pPr>
          </w:p>
        </w:tc>
      </w:tr>
    </w:tbl>
    <w:p w:rsidR="00F55B47" w:rsidRPr="00FE33B7" w:rsidRDefault="00F55B47" w:rsidP="00F55B47">
      <w:pPr>
        <w:rPr>
          <w:sz w:val="24"/>
          <w:szCs w:val="24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5"/>
        <w:gridCol w:w="4786"/>
      </w:tblGrid>
      <w:tr w:rsidR="00F55B47" w:rsidRPr="00FE33B7" w:rsidTr="00F10EA0">
        <w:trPr>
          <w:jc w:val="center"/>
        </w:trPr>
        <w:tc>
          <w:tcPr>
            <w:tcW w:w="4785" w:type="dxa"/>
          </w:tcPr>
          <w:p w:rsidR="00F55B47" w:rsidRPr="00FE33B7" w:rsidRDefault="00F55B47" w:rsidP="00F10EA0">
            <w:pPr>
              <w:spacing w:line="36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FE33B7">
              <w:rPr>
                <w:b/>
                <w:sz w:val="24"/>
                <w:szCs w:val="24"/>
                <w:lang w:eastAsia="ru-RU"/>
              </w:rPr>
              <w:t>Заказчик:</w:t>
            </w:r>
          </w:p>
          <w:p w:rsidR="00F55B47" w:rsidRPr="00FE33B7" w:rsidRDefault="00F55B47" w:rsidP="00F10EA0">
            <w:pPr>
              <w:jc w:val="center"/>
              <w:rPr>
                <w:color w:val="000000"/>
                <w:spacing w:val="-4"/>
                <w:sz w:val="24"/>
                <w:szCs w:val="24"/>
                <w:lang w:eastAsia="ru-RU"/>
              </w:rPr>
            </w:pPr>
            <w:r>
              <w:rPr>
                <w:color w:val="000000"/>
                <w:spacing w:val="-4"/>
                <w:sz w:val="24"/>
                <w:szCs w:val="24"/>
                <w:lang w:eastAsia="ru-RU"/>
              </w:rPr>
              <w:t>Операционный директор</w:t>
            </w:r>
          </w:p>
          <w:p w:rsidR="00F55B47" w:rsidRPr="00FE33B7" w:rsidRDefault="00F55B47" w:rsidP="00F10EA0">
            <w:pPr>
              <w:jc w:val="center"/>
              <w:rPr>
                <w:color w:val="000000"/>
                <w:spacing w:val="-4"/>
                <w:sz w:val="24"/>
                <w:szCs w:val="24"/>
                <w:lang w:eastAsia="ru-RU"/>
              </w:rPr>
            </w:pPr>
            <w:r w:rsidRPr="00FE33B7">
              <w:rPr>
                <w:color w:val="000000"/>
                <w:spacing w:val="-4"/>
                <w:sz w:val="24"/>
                <w:szCs w:val="24"/>
                <w:lang w:eastAsia="ru-RU"/>
              </w:rPr>
              <w:t>ПА</w:t>
            </w:r>
            <w:r>
              <w:rPr>
                <w:color w:val="000000"/>
                <w:spacing w:val="-4"/>
                <w:sz w:val="24"/>
                <w:szCs w:val="24"/>
                <w:lang w:eastAsia="ru-RU"/>
              </w:rPr>
              <w:t>О «Саратовэнерго»</w:t>
            </w:r>
          </w:p>
          <w:p w:rsidR="00F55B47" w:rsidRPr="00FE33B7" w:rsidRDefault="00F55B47" w:rsidP="00F10EA0">
            <w:pPr>
              <w:spacing w:line="326" w:lineRule="exact"/>
              <w:jc w:val="center"/>
              <w:rPr>
                <w:color w:val="000000"/>
                <w:spacing w:val="-4"/>
                <w:sz w:val="24"/>
                <w:szCs w:val="24"/>
                <w:lang w:eastAsia="ru-RU"/>
              </w:rPr>
            </w:pPr>
            <w:r w:rsidRPr="00FE33B7">
              <w:rPr>
                <w:color w:val="000000"/>
                <w:spacing w:val="-4"/>
                <w:sz w:val="24"/>
                <w:szCs w:val="24"/>
                <w:lang w:eastAsia="ru-RU"/>
              </w:rPr>
              <w:t xml:space="preserve">_____________________ / </w:t>
            </w:r>
            <w:r w:rsidR="008E1694">
              <w:rPr>
                <w:color w:val="000000"/>
                <w:spacing w:val="-4"/>
                <w:sz w:val="24"/>
                <w:szCs w:val="24"/>
                <w:lang w:eastAsia="ru-RU"/>
              </w:rPr>
              <w:t>Э.Н.Е</w:t>
            </w:r>
            <w:r>
              <w:rPr>
                <w:color w:val="000000"/>
                <w:spacing w:val="-4"/>
                <w:sz w:val="24"/>
                <w:szCs w:val="24"/>
                <w:lang w:eastAsia="ru-RU"/>
              </w:rPr>
              <w:t>кимова</w:t>
            </w:r>
            <w:r w:rsidRPr="00FE33B7">
              <w:rPr>
                <w:color w:val="000000"/>
                <w:spacing w:val="-4"/>
                <w:sz w:val="24"/>
                <w:szCs w:val="24"/>
                <w:lang w:eastAsia="ru-RU"/>
              </w:rPr>
              <w:t>/</w:t>
            </w:r>
          </w:p>
          <w:p w:rsidR="00F55B47" w:rsidRPr="00FE33B7" w:rsidRDefault="00F55B47" w:rsidP="00F10EA0">
            <w:pPr>
              <w:ind w:right="24"/>
              <w:jc w:val="right"/>
              <w:rPr>
                <w:color w:val="000000"/>
                <w:spacing w:val="-4"/>
                <w:sz w:val="24"/>
                <w:szCs w:val="24"/>
                <w:lang w:eastAsia="ru-RU"/>
              </w:rPr>
            </w:pPr>
          </w:p>
          <w:p w:rsidR="00F55B47" w:rsidRPr="00FE33B7" w:rsidRDefault="00F55B47" w:rsidP="00F10EA0">
            <w:pPr>
              <w:ind w:right="24"/>
              <w:jc w:val="center"/>
              <w:rPr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FE33B7">
              <w:rPr>
                <w:color w:val="000000"/>
                <w:spacing w:val="-4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4786" w:type="dxa"/>
          </w:tcPr>
          <w:p w:rsidR="00F55B47" w:rsidRPr="00FE33B7" w:rsidRDefault="00F55B47" w:rsidP="00F10EA0">
            <w:pPr>
              <w:spacing w:line="360" w:lineRule="auto"/>
              <w:jc w:val="center"/>
              <w:rPr>
                <w:b/>
                <w:color w:val="000000"/>
                <w:spacing w:val="-4"/>
                <w:sz w:val="24"/>
                <w:szCs w:val="24"/>
                <w:lang w:eastAsia="ru-RU"/>
              </w:rPr>
            </w:pPr>
            <w:r w:rsidRPr="00FE33B7">
              <w:rPr>
                <w:b/>
                <w:color w:val="000000"/>
                <w:spacing w:val="-4"/>
                <w:sz w:val="24"/>
                <w:szCs w:val="24"/>
                <w:lang w:eastAsia="ru-RU"/>
              </w:rPr>
              <w:t>Подрядчик:</w:t>
            </w:r>
          </w:p>
          <w:p w:rsidR="00F55B47" w:rsidRPr="00FE33B7" w:rsidRDefault="00F55B47" w:rsidP="00F10EA0">
            <w:pPr>
              <w:spacing w:line="326" w:lineRule="exact"/>
              <w:jc w:val="center"/>
              <w:rPr>
                <w:sz w:val="24"/>
                <w:szCs w:val="24"/>
                <w:lang w:eastAsia="ru-RU"/>
              </w:rPr>
            </w:pPr>
          </w:p>
          <w:p w:rsidR="00F55B47" w:rsidRPr="00FE33B7" w:rsidRDefault="00F55B47" w:rsidP="00F10EA0">
            <w:pPr>
              <w:spacing w:line="326" w:lineRule="exact"/>
              <w:rPr>
                <w:color w:val="000000"/>
                <w:spacing w:val="-4"/>
                <w:sz w:val="24"/>
                <w:szCs w:val="24"/>
                <w:lang w:eastAsia="ru-RU"/>
              </w:rPr>
            </w:pPr>
          </w:p>
          <w:p w:rsidR="00F55B47" w:rsidRPr="0081701F" w:rsidRDefault="00F55B47" w:rsidP="00F10EA0">
            <w:pPr>
              <w:spacing w:line="326" w:lineRule="exact"/>
              <w:jc w:val="center"/>
              <w:rPr>
                <w:color w:val="000000"/>
                <w:spacing w:val="-4"/>
                <w:sz w:val="24"/>
                <w:szCs w:val="24"/>
                <w:lang w:eastAsia="ru-RU"/>
              </w:rPr>
            </w:pPr>
            <w:r>
              <w:rPr>
                <w:color w:val="000000"/>
                <w:spacing w:val="-4"/>
                <w:sz w:val="24"/>
                <w:szCs w:val="24"/>
                <w:lang w:eastAsia="ru-RU"/>
              </w:rPr>
              <w:t>__________________/ /</w:t>
            </w:r>
          </w:p>
        </w:tc>
      </w:tr>
    </w:tbl>
    <w:p w:rsidR="00F55B47" w:rsidRPr="00FE33B7" w:rsidRDefault="00F55B47" w:rsidP="00F55B47">
      <w:pPr>
        <w:rPr>
          <w:sz w:val="24"/>
          <w:szCs w:val="24"/>
          <w:lang w:eastAsia="ru-RU"/>
        </w:rPr>
      </w:pPr>
      <w:r w:rsidRPr="00FE33B7">
        <w:rPr>
          <w:sz w:val="24"/>
          <w:szCs w:val="24"/>
          <w:lang w:eastAsia="ru-RU"/>
        </w:rPr>
        <w:t xml:space="preserve">                                                     М.П.                                                                        М.П.</w:t>
      </w:r>
    </w:p>
    <w:p w:rsidR="00FE33B7" w:rsidRPr="00FE33B7" w:rsidRDefault="00FE33B7" w:rsidP="00FE33B7">
      <w:pPr>
        <w:rPr>
          <w:sz w:val="24"/>
          <w:szCs w:val="24"/>
          <w:lang w:val="en-US" w:eastAsia="ru-RU"/>
        </w:rPr>
        <w:sectPr w:rsidR="00FE33B7" w:rsidRPr="00FE33B7" w:rsidSect="001245AE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FE33B7" w:rsidRPr="00FE33B7" w:rsidRDefault="00FE33B7" w:rsidP="00FE33B7">
      <w:pPr>
        <w:rPr>
          <w:sz w:val="24"/>
          <w:szCs w:val="24"/>
          <w:lang w:eastAsia="ru-RU"/>
        </w:rPr>
      </w:pPr>
      <w:r w:rsidRPr="00FE33B7">
        <w:rPr>
          <w:b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</w:t>
      </w:r>
      <w:r w:rsidR="00F103D5">
        <w:rPr>
          <w:b/>
          <w:sz w:val="24"/>
          <w:szCs w:val="24"/>
          <w:lang w:eastAsia="ru-RU"/>
        </w:rPr>
        <w:t xml:space="preserve">                          </w:t>
      </w:r>
      <w:r w:rsidRPr="00FE33B7">
        <w:rPr>
          <w:b/>
          <w:sz w:val="24"/>
          <w:szCs w:val="24"/>
          <w:lang w:eastAsia="ru-RU"/>
        </w:rPr>
        <w:t xml:space="preserve">  </w:t>
      </w:r>
      <w:r w:rsidRPr="00FE33B7">
        <w:rPr>
          <w:sz w:val="24"/>
          <w:szCs w:val="24"/>
          <w:lang w:eastAsia="ru-RU"/>
        </w:rPr>
        <w:t>Приложение № 3</w:t>
      </w:r>
    </w:p>
    <w:p w:rsidR="00FE33B7" w:rsidRPr="00FE33B7" w:rsidRDefault="00FE33B7" w:rsidP="00FE33B7">
      <w:pPr>
        <w:rPr>
          <w:sz w:val="24"/>
          <w:szCs w:val="24"/>
          <w:lang w:eastAsia="ru-RU"/>
        </w:rPr>
      </w:pPr>
      <w:r w:rsidRPr="00FE33B7">
        <w:rPr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F103D5">
        <w:rPr>
          <w:sz w:val="24"/>
          <w:szCs w:val="24"/>
          <w:lang w:eastAsia="ru-RU"/>
        </w:rPr>
        <w:t xml:space="preserve">               </w:t>
      </w:r>
      <w:r w:rsidRPr="00FE33B7">
        <w:rPr>
          <w:bCs/>
          <w:color w:val="000000"/>
          <w:spacing w:val="2"/>
          <w:sz w:val="24"/>
          <w:szCs w:val="24"/>
          <w:lang w:eastAsia="ru-RU"/>
        </w:rPr>
        <w:t xml:space="preserve">к Договору № _______                                                                                                                                                                                                                           </w:t>
      </w:r>
    </w:p>
    <w:p w:rsidR="00FE33B7" w:rsidRPr="00FE33B7" w:rsidRDefault="00FE33B7" w:rsidP="00FE33B7">
      <w:pPr>
        <w:jc w:val="center"/>
        <w:rPr>
          <w:sz w:val="24"/>
          <w:szCs w:val="24"/>
          <w:lang w:eastAsia="ru-RU"/>
        </w:rPr>
      </w:pPr>
      <w:r w:rsidRPr="00FE33B7">
        <w:rPr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F103D5">
        <w:rPr>
          <w:b/>
          <w:sz w:val="24"/>
          <w:szCs w:val="24"/>
          <w:lang w:eastAsia="ru-RU"/>
        </w:rPr>
        <w:t xml:space="preserve">                </w:t>
      </w:r>
      <w:r w:rsidRPr="00FE33B7">
        <w:rPr>
          <w:b/>
          <w:sz w:val="24"/>
          <w:szCs w:val="24"/>
          <w:lang w:eastAsia="ru-RU"/>
        </w:rPr>
        <w:t xml:space="preserve"> </w:t>
      </w:r>
      <w:r w:rsidRPr="00FE33B7">
        <w:rPr>
          <w:sz w:val="24"/>
          <w:szCs w:val="24"/>
          <w:lang w:eastAsia="ru-RU"/>
        </w:rPr>
        <w:t>от «__»_________2016г.</w:t>
      </w:r>
    </w:p>
    <w:p w:rsidR="00FE33B7" w:rsidRPr="00FE33B7" w:rsidRDefault="00FE33B7" w:rsidP="00FE33B7">
      <w:pPr>
        <w:jc w:val="center"/>
        <w:rPr>
          <w:b/>
          <w:sz w:val="24"/>
          <w:szCs w:val="24"/>
          <w:lang w:eastAsia="ru-RU"/>
        </w:rPr>
      </w:pPr>
      <w:r w:rsidRPr="00FE33B7">
        <w:rPr>
          <w:b/>
          <w:sz w:val="24"/>
          <w:szCs w:val="24"/>
          <w:lang w:eastAsia="ru-RU"/>
        </w:rPr>
        <w:t xml:space="preserve">ФОРМА КАЛЕНДАРНОГО ГРАФИКА ВЫПОЛНЕНИЯ РАБОТ </w:t>
      </w:r>
    </w:p>
    <w:p w:rsidR="00FE33B7" w:rsidRPr="00FE33B7" w:rsidRDefault="00FE33B7" w:rsidP="00FE33B7">
      <w:pPr>
        <w:jc w:val="center"/>
        <w:rPr>
          <w:b/>
          <w:sz w:val="24"/>
          <w:szCs w:val="24"/>
          <w:lang w:eastAsia="ru-RU"/>
        </w:rPr>
      </w:pPr>
    </w:p>
    <w:p w:rsidR="00FE33B7" w:rsidRPr="00FE33B7" w:rsidRDefault="00FE33B7" w:rsidP="00FE33B7">
      <w:pPr>
        <w:rPr>
          <w:b/>
          <w:sz w:val="24"/>
          <w:szCs w:val="24"/>
          <w:lang w:eastAsia="ru-RU"/>
        </w:rPr>
      </w:pPr>
    </w:p>
    <w:tbl>
      <w:tblPr>
        <w:tblW w:w="1574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33"/>
        <w:gridCol w:w="3258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</w:tblGrid>
      <w:tr w:rsidR="00FE33B7" w:rsidRPr="00FE33B7" w:rsidTr="00A470A3">
        <w:trPr>
          <w:trHeight w:val="330"/>
        </w:trPr>
        <w:tc>
          <w:tcPr>
            <w:tcW w:w="567" w:type="dxa"/>
            <w:vMerge w:val="restart"/>
          </w:tcPr>
          <w:p w:rsidR="00FE33B7" w:rsidRPr="00FE33B7" w:rsidRDefault="00FE33B7" w:rsidP="00FE33B7">
            <w:pPr>
              <w:rPr>
                <w:sz w:val="24"/>
                <w:szCs w:val="24"/>
                <w:lang w:eastAsia="ru-RU"/>
              </w:rPr>
            </w:pPr>
            <w:r w:rsidRPr="00FE33B7">
              <w:rPr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E33B7">
              <w:rPr>
                <w:sz w:val="24"/>
                <w:szCs w:val="24"/>
                <w:lang w:eastAsia="ru-RU"/>
              </w:rPr>
              <w:t>п</w:t>
            </w:r>
            <w:proofErr w:type="gramEnd"/>
            <w:r w:rsidRPr="00FE33B7">
              <w:rPr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3" w:type="dxa"/>
            <w:vMerge w:val="restart"/>
          </w:tcPr>
          <w:p w:rsidR="00FE33B7" w:rsidRPr="00FE33B7" w:rsidRDefault="00FE33B7" w:rsidP="00FE33B7">
            <w:pPr>
              <w:jc w:val="center"/>
              <w:rPr>
                <w:sz w:val="24"/>
                <w:szCs w:val="24"/>
                <w:lang w:eastAsia="ru-RU"/>
              </w:rPr>
            </w:pPr>
            <w:r w:rsidRPr="00FE33B7">
              <w:rPr>
                <w:sz w:val="24"/>
                <w:szCs w:val="24"/>
                <w:lang w:eastAsia="ru-RU"/>
              </w:rPr>
              <w:t xml:space="preserve">Наименование </w:t>
            </w:r>
            <w:r w:rsidRPr="00FE33B7">
              <w:rPr>
                <w:bCs/>
                <w:sz w:val="24"/>
                <w:szCs w:val="24"/>
                <w:lang w:eastAsia="ru-RU"/>
              </w:rPr>
              <w:t>материалов, Работ (этапов выполнения Работ)</w:t>
            </w:r>
          </w:p>
        </w:tc>
        <w:tc>
          <w:tcPr>
            <w:tcW w:w="3258" w:type="dxa"/>
            <w:vMerge w:val="restart"/>
          </w:tcPr>
          <w:p w:rsidR="00FE33B7" w:rsidRPr="00FE33B7" w:rsidRDefault="00FE33B7" w:rsidP="00FE33B7">
            <w:pPr>
              <w:jc w:val="center"/>
              <w:rPr>
                <w:sz w:val="24"/>
                <w:szCs w:val="24"/>
                <w:lang w:eastAsia="ru-RU"/>
              </w:rPr>
            </w:pPr>
            <w:r w:rsidRPr="00FE33B7">
              <w:rPr>
                <w:sz w:val="24"/>
                <w:szCs w:val="24"/>
                <w:lang w:eastAsia="ru-RU"/>
              </w:rPr>
              <w:t>Стоимость Работ (этапа выполнения Работ), материала</w:t>
            </w:r>
          </w:p>
          <w:p w:rsidR="00FE33B7" w:rsidRPr="00FE33B7" w:rsidRDefault="00FE33B7" w:rsidP="00FE33B7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88" w:type="dxa"/>
            <w:gridSpan w:val="12"/>
          </w:tcPr>
          <w:p w:rsidR="00FE33B7" w:rsidRPr="00FE33B7" w:rsidRDefault="002144E9" w:rsidP="00FE33B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Сроки </w:t>
            </w:r>
            <w:r w:rsidR="00FE33B7" w:rsidRPr="00FE33B7">
              <w:rPr>
                <w:sz w:val="24"/>
                <w:szCs w:val="24"/>
                <w:lang w:eastAsia="ru-RU"/>
              </w:rPr>
              <w:t>поставки материалов и выполнения Работ (этапа выполнения Работ</w:t>
            </w:r>
            <w:proofErr w:type="gramStart"/>
            <w:r w:rsidR="00FE33B7" w:rsidRPr="00FE33B7">
              <w:rPr>
                <w:sz w:val="24"/>
                <w:szCs w:val="24"/>
                <w:lang w:eastAsia="ru-RU"/>
              </w:rPr>
              <w:t>)</w:t>
            </w:r>
            <w:r w:rsidR="00FC1BAB">
              <w:rPr>
                <w:sz w:val="24"/>
                <w:szCs w:val="24"/>
                <w:lang w:eastAsia="ru-RU"/>
              </w:rPr>
              <w:t>(</w:t>
            </w:r>
            <w:proofErr w:type="gramEnd"/>
            <w:r w:rsidR="00FC1BAB">
              <w:rPr>
                <w:sz w:val="24"/>
                <w:szCs w:val="24"/>
                <w:lang w:eastAsia="ru-RU"/>
              </w:rPr>
              <w:t>дней)</w:t>
            </w:r>
          </w:p>
        </w:tc>
      </w:tr>
      <w:tr w:rsidR="00FE33B7" w:rsidRPr="00FE33B7" w:rsidTr="00A470A3">
        <w:trPr>
          <w:cantSplit/>
          <w:trHeight w:val="1192"/>
        </w:trPr>
        <w:tc>
          <w:tcPr>
            <w:tcW w:w="567" w:type="dxa"/>
            <w:vMerge/>
          </w:tcPr>
          <w:p w:rsidR="00FE33B7" w:rsidRPr="00FE33B7" w:rsidRDefault="00FE33B7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233" w:type="dxa"/>
            <w:vMerge/>
          </w:tcPr>
          <w:p w:rsidR="00FE33B7" w:rsidRPr="00FE33B7" w:rsidRDefault="00FE33B7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258" w:type="dxa"/>
            <w:vMerge/>
          </w:tcPr>
          <w:p w:rsidR="00FE33B7" w:rsidRPr="00FE33B7" w:rsidRDefault="00FE33B7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textDirection w:val="btLr"/>
          </w:tcPr>
          <w:p w:rsidR="00FE33B7" w:rsidRPr="00FE33B7" w:rsidRDefault="002144E9" w:rsidP="002144E9">
            <w:pPr>
              <w:ind w:left="113" w:right="11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724" w:type="dxa"/>
            <w:textDirection w:val="btLr"/>
          </w:tcPr>
          <w:p w:rsidR="00FE33B7" w:rsidRPr="00FE33B7" w:rsidRDefault="002144E9" w:rsidP="002144E9">
            <w:pPr>
              <w:ind w:left="113" w:right="11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724" w:type="dxa"/>
            <w:textDirection w:val="btLr"/>
          </w:tcPr>
          <w:p w:rsidR="00FE33B7" w:rsidRPr="00FE33B7" w:rsidRDefault="002144E9" w:rsidP="002144E9">
            <w:pPr>
              <w:ind w:left="113" w:right="11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21-30</w:t>
            </w:r>
          </w:p>
        </w:tc>
        <w:tc>
          <w:tcPr>
            <w:tcW w:w="724" w:type="dxa"/>
            <w:textDirection w:val="btLr"/>
          </w:tcPr>
          <w:p w:rsidR="00FE33B7" w:rsidRPr="00FE33B7" w:rsidRDefault="002144E9" w:rsidP="002144E9">
            <w:pPr>
              <w:ind w:left="113" w:right="11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31-40</w:t>
            </w:r>
          </w:p>
        </w:tc>
        <w:tc>
          <w:tcPr>
            <w:tcW w:w="724" w:type="dxa"/>
            <w:textDirection w:val="btLr"/>
          </w:tcPr>
          <w:p w:rsidR="00FE33B7" w:rsidRPr="00FE33B7" w:rsidRDefault="002144E9" w:rsidP="00FE33B7">
            <w:pPr>
              <w:ind w:left="113" w:right="11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41-50</w:t>
            </w:r>
          </w:p>
        </w:tc>
        <w:tc>
          <w:tcPr>
            <w:tcW w:w="724" w:type="dxa"/>
            <w:textDirection w:val="btLr"/>
          </w:tcPr>
          <w:p w:rsidR="00FE33B7" w:rsidRPr="00FE33B7" w:rsidRDefault="00FC1BAB" w:rsidP="002144E9">
            <w:pPr>
              <w:ind w:left="113" w:right="11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51-60</w:t>
            </w:r>
          </w:p>
        </w:tc>
        <w:tc>
          <w:tcPr>
            <w:tcW w:w="724" w:type="dxa"/>
            <w:textDirection w:val="btLr"/>
          </w:tcPr>
          <w:p w:rsidR="00FE33B7" w:rsidRPr="00FE33B7" w:rsidRDefault="00FC1BAB" w:rsidP="00FC1BAB">
            <w:pPr>
              <w:ind w:left="113" w:right="11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61-70</w:t>
            </w:r>
          </w:p>
        </w:tc>
        <w:tc>
          <w:tcPr>
            <w:tcW w:w="724" w:type="dxa"/>
            <w:textDirection w:val="btLr"/>
          </w:tcPr>
          <w:p w:rsidR="00FE33B7" w:rsidRPr="00FE33B7" w:rsidRDefault="00FC1BAB" w:rsidP="00FC1BAB">
            <w:pPr>
              <w:ind w:left="113" w:right="11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71-80</w:t>
            </w:r>
          </w:p>
        </w:tc>
        <w:tc>
          <w:tcPr>
            <w:tcW w:w="724" w:type="dxa"/>
            <w:textDirection w:val="btLr"/>
          </w:tcPr>
          <w:p w:rsidR="00FE33B7" w:rsidRPr="00FE33B7" w:rsidRDefault="00FC1BAB" w:rsidP="00FC1BAB">
            <w:pPr>
              <w:ind w:left="113" w:right="11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81-90</w:t>
            </w:r>
          </w:p>
        </w:tc>
        <w:tc>
          <w:tcPr>
            <w:tcW w:w="724" w:type="dxa"/>
            <w:textDirection w:val="btLr"/>
          </w:tcPr>
          <w:p w:rsidR="00FE33B7" w:rsidRPr="00FE33B7" w:rsidRDefault="00FC1BAB" w:rsidP="00FC1BAB">
            <w:pPr>
              <w:ind w:left="113" w:right="11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91-100</w:t>
            </w:r>
          </w:p>
        </w:tc>
        <w:tc>
          <w:tcPr>
            <w:tcW w:w="724" w:type="dxa"/>
            <w:textDirection w:val="btLr"/>
          </w:tcPr>
          <w:p w:rsidR="00FE33B7" w:rsidRPr="00FE33B7" w:rsidRDefault="00FE33B7" w:rsidP="00FE33B7">
            <w:pPr>
              <w:ind w:left="113" w:right="113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textDirection w:val="btLr"/>
          </w:tcPr>
          <w:p w:rsidR="00FE33B7" w:rsidRPr="00FE33B7" w:rsidRDefault="00FE33B7" w:rsidP="00FE33B7">
            <w:pPr>
              <w:ind w:left="113" w:right="113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12F02" w:rsidRPr="00FE33B7" w:rsidTr="00A470A3">
        <w:trPr>
          <w:trHeight w:val="300"/>
        </w:trPr>
        <w:tc>
          <w:tcPr>
            <w:tcW w:w="567" w:type="dxa"/>
          </w:tcPr>
          <w:p w:rsidR="00012F02" w:rsidRPr="009600C8" w:rsidRDefault="00012F02" w:rsidP="00F10EA0">
            <w:r w:rsidRPr="009600C8">
              <w:t>1</w:t>
            </w:r>
          </w:p>
        </w:tc>
        <w:tc>
          <w:tcPr>
            <w:tcW w:w="3233" w:type="dxa"/>
          </w:tcPr>
          <w:p w:rsidR="00012F02" w:rsidRPr="009600C8" w:rsidRDefault="00012F02" w:rsidP="00F10EA0">
            <w:r w:rsidRPr="009600C8">
              <w:t>Обследование объекта, согласование материала.</w:t>
            </w:r>
          </w:p>
        </w:tc>
        <w:tc>
          <w:tcPr>
            <w:tcW w:w="3258" w:type="dxa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</w:tr>
      <w:tr w:rsidR="00012F02" w:rsidRPr="00FE33B7" w:rsidTr="00A470A3">
        <w:trPr>
          <w:trHeight w:val="300"/>
        </w:trPr>
        <w:tc>
          <w:tcPr>
            <w:tcW w:w="567" w:type="dxa"/>
          </w:tcPr>
          <w:p w:rsidR="00012F02" w:rsidRPr="009600C8" w:rsidRDefault="00012F02" w:rsidP="00F10EA0">
            <w:r w:rsidRPr="009600C8">
              <w:t>2</w:t>
            </w:r>
          </w:p>
        </w:tc>
        <w:tc>
          <w:tcPr>
            <w:tcW w:w="3233" w:type="dxa"/>
          </w:tcPr>
          <w:p w:rsidR="00012F02" w:rsidRPr="009600C8" w:rsidRDefault="00012F02" w:rsidP="00F10EA0">
            <w:r w:rsidRPr="009600C8">
              <w:t>Приобретение комплектующих, изготовление светильников</w:t>
            </w:r>
          </w:p>
        </w:tc>
        <w:tc>
          <w:tcPr>
            <w:tcW w:w="3258" w:type="dxa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</w:tr>
      <w:tr w:rsidR="00012F02" w:rsidRPr="00FE33B7" w:rsidTr="00A470A3">
        <w:trPr>
          <w:trHeight w:val="300"/>
        </w:trPr>
        <w:tc>
          <w:tcPr>
            <w:tcW w:w="567" w:type="dxa"/>
          </w:tcPr>
          <w:p w:rsidR="00012F02" w:rsidRPr="009600C8" w:rsidRDefault="00012F02" w:rsidP="00F10EA0">
            <w:r w:rsidRPr="009600C8">
              <w:t>3</w:t>
            </w:r>
          </w:p>
        </w:tc>
        <w:tc>
          <w:tcPr>
            <w:tcW w:w="3233" w:type="dxa"/>
          </w:tcPr>
          <w:p w:rsidR="00012F02" w:rsidRPr="009600C8" w:rsidRDefault="00012F02" w:rsidP="00F10EA0">
            <w:r w:rsidRPr="009600C8">
              <w:t>Демонтаж устаревших светильников</w:t>
            </w:r>
          </w:p>
        </w:tc>
        <w:tc>
          <w:tcPr>
            <w:tcW w:w="3258" w:type="dxa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</w:tr>
      <w:tr w:rsidR="00012F02" w:rsidRPr="00FE33B7" w:rsidTr="00A470A3">
        <w:trPr>
          <w:trHeight w:val="300"/>
        </w:trPr>
        <w:tc>
          <w:tcPr>
            <w:tcW w:w="567" w:type="dxa"/>
          </w:tcPr>
          <w:p w:rsidR="00012F02" w:rsidRPr="009600C8" w:rsidRDefault="00012F02" w:rsidP="00F10EA0">
            <w:r w:rsidRPr="009600C8">
              <w:t>4</w:t>
            </w:r>
          </w:p>
        </w:tc>
        <w:tc>
          <w:tcPr>
            <w:tcW w:w="3233" w:type="dxa"/>
          </w:tcPr>
          <w:p w:rsidR="00012F02" w:rsidRPr="009600C8" w:rsidRDefault="00012F02" w:rsidP="00F10EA0">
            <w:r w:rsidRPr="009600C8">
              <w:t>Монтаж энергосберегающих светильников</w:t>
            </w:r>
          </w:p>
        </w:tc>
        <w:tc>
          <w:tcPr>
            <w:tcW w:w="3258" w:type="dxa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</w:tr>
      <w:tr w:rsidR="00012F02" w:rsidRPr="00FE33B7" w:rsidTr="00A470A3">
        <w:trPr>
          <w:trHeight w:val="300"/>
        </w:trPr>
        <w:tc>
          <w:tcPr>
            <w:tcW w:w="567" w:type="dxa"/>
          </w:tcPr>
          <w:p w:rsidR="00012F02" w:rsidRPr="009600C8" w:rsidRDefault="00012F02" w:rsidP="00F10EA0">
            <w:r w:rsidRPr="009600C8">
              <w:t>5</w:t>
            </w:r>
          </w:p>
        </w:tc>
        <w:tc>
          <w:tcPr>
            <w:tcW w:w="3233" w:type="dxa"/>
          </w:tcPr>
          <w:p w:rsidR="00012F02" w:rsidRDefault="00012F02" w:rsidP="00F10EA0">
            <w:r w:rsidRPr="009600C8">
              <w:t xml:space="preserve">Пуско – наладочные работы, сдача оборудования в эксплуатацию </w:t>
            </w:r>
          </w:p>
        </w:tc>
        <w:tc>
          <w:tcPr>
            <w:tcW w:w="3258" w:type="dxa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012F02" w:rsidRPr="00FE33B7" w:rsidRDefault="00012F02" w:rsidP="00FE33B7">
            <w:pPr>
              <w:rPr>
                <w:sz w:val="24"/>
                <w:szCs w:val="24"/>
                <w:lang w:eastAsia="ru-RU"/>
              </w:rPr>
            </w:pPr>
          </w:p>
        </w:tc>
      </w:tr>
      <w:tr w:rsidR="00FE33B7" w:rsidRPr="00FE33B7" w:rsidTr="00A470A3">
        <w:trPr>
          <w:trHeight w:val="300"/>
        </w:trPr>
        <w:tc>
          <w:tcPr>
            <w:tcW w:w="3800" w:type="dxa"/>
            <w:gridSpan w:val="2"/>
          </w:tcPr>
          <w:p w:rsidR="00FE33B7" w:rsidRPr="00FE33B7" w:rsidRDefault="00FE33B7" w:rsidP="00FE33B7">
            <w:pPr>
              <w:jc w:val="right"/>
              <w:rPr>
                <w:sz w:val="24"/>
                <w:szCs w:val="24"/>
                <w:lang w:eastAsia="ru-RU"/>
              </w:rPr>
            </w:pPr>
            <w:r w:rsidRPr="00FE33B7">
              <w:rPr>
                <w:sz w:val="24"/>
                <w:szCs w:val="24"/>
                <w:lang w:eastAsia="ru-RU"/>
              </w:rPr>
              <w:t>ИТОГО:</w:t>
            </w:r>
          </w:p>
          <w:p w:rsidR="00FE33B7" w:rsidRPr="00FE33B7" w:rsidRDefault="00FE33B7" w:rsidP="00FE33B7">
            <w:pPr>
              <w:jc w:val="right"/>
              <w:rPr>
                <w:sz w:val="24"/>
                <w:szCs w:val="24"/>
                <w:lang w:eastAsia="ru-RU"/>
              </w:rPr>
            </w:pPr>
            <w:r w:rsidRPr="00FE33B7">
              <w:rPr>
                <w:sz w:val="24"/>
                <w:szCs w:val="24"/>
                <w:lang w:eastAsia="ru-RU"/>
              </w:rPr>
              <w:t>в том числе НДС 18%:</w:t>
            </w:r>
          </w:p>
        </w:tc>
        <w:tc>
          <w:tcPr>
            <w:tcW w:w="3258" w:type="dxa"/>
          </w:tcPr>
          <w:p w:rsidR="00FE33B7" w:rsidRPr="00FE33B7" w:rsidRDefault="00FE33B7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FE33B7" w:rsidRPr="00FE33B7" w:rsidRDefault="00FE33B7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FE33B7" w:rsidRPr="00FE33B7" w:rsidRDefault="00FE33B7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FE33B7" w:rsidRPr="00FE33B7" w:rsidRDefault="00FE33B7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FE33B7" w:rsidRPr="00FE33B7" w:rsidRDefault="00FE33B7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FE33B7" w:rsidRPr="00FE33B7" w:rsidRDefault="00FE33B7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FE33B7" w:rsidRPr="00FE33B7" w:rsidRDefault="00FE33B7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FE33B7" w:rsidRPr="00FE33B7" w:rsidRDefault="00FE33B7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FE33B7" w:rsidRPr="00FE33B7" w:rsidRDefault="00FE33B7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FE33B7" w:rsidRPr="00FE33B7" w:rsidRDefault="00FE33B7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FE33B7" w:rsidRPr="00FE33B7" w:rsidRDefault="00FE33B7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FE33B7" w:rsidRPr="00FE33B7" w:rsidRDefault="00FE33B7" w:rsidP="00FE33B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FE33B7" w:rsidRPr="00FE33B7" w:rsidRDefault="00FE33B7" w:rsidP="00FE33B7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FE33B7" w:rsidRPr="00FE33B7" w:rsidRDefault="00FE33B7" w:rsidP="00FE33B7">
      <w:pPr>
        <w:rPr>
          <w:sz w:val="24"/>
          <w:szCs w:val="24"/>
          <w:lang w:eastAsia="ru-RU"/>
        </w:rPr>
      </w:pPr>
    </w:p>
    <w:p w:rsidR="00012F02" w:rsidRPr="00FE33B7" w:rsidRDefault="00012F02" w:rsidP="00012F02">
      <w:pPr>
        <w:rPr>
          <w:sz w:val="24"/>
          <w:szCs w:val="24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5"/>
        <w:gridCol w:w="4786"/>
      </w:tblGrid>
      <w:tr w:rsidR="00012F02" w:rsidRPr="00FE33B7" w:rsidTr="00F10EA0">
        <w:trPr>
          <w:jc w:val="center"/>
        </w:trPr>
        <w:tc>
          <w:tcPr>
            <w:tcW w:w="4785" w:type="dxa"/>
          </w:tcPr>
          <w:p w:rsidR="00012F02" w:rsidRPr="00FE33B7" w:rsidRDefault="00012F02" w:rsidP="00F10EA0">
            <w:pPr>
              <w:spacing w:line="36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FE33B7">
              <w:rPr>
                <w:b/>
                <w:sz w:val="24"/>
                <w:szCs w:val="24"/>
                <w:lang w:eastAsia="ru-RU"/>
              </w:rPr>
              <w:t>Заказчик:</w:t>
            </w:r>
          </w:p>
          <w:p w:rsidR="00012F02" w:rsidRPr="00FE33B7" w:rsidRDefault="00012F02" w:rsidP="00F10EA0">
            <w:pPr>
              <w:jc w:val="center"/>
              <w:rPr>
                <w:color w:val="000000"/>
                <w:spacing w:val="-4"/>
                <w:sz w:val="24"/>
                <w:szCs w:val="24"/>
                <w:lang w:eastAsia="ru-RU"/>
              </w:rPr>
            </w:pPr>
            <w:r>
              <w:rPr>
                <w:color w:val="000000"/>
                <w:spacing w:val="-4"/>
                <w:sz w:val="24"/>
                <w:szCs w:val="24"/>
                <w:lang w:eastAsia="ru-RU"/>
              </w:rPr>
              <w:t>Операционный директор</w:t>
            </w:r>
          </w:p>
          <w:p w:rsidR="00012F02" w:rsidRPr="00FE33B7" w:rsidRDefault="00012F02" w:rsidP="00F10EA0">
            <w:pPr>
              <w:jc w:val="center"/>
              <w:rPr>
                <w:color w:val="000000"/>
                <w:spacing w:val="-4"/>
                <w:sz w:val="24"/>
                <w:szCs w:val="24"/>
                <w:lang w:eastAsia="ru-RU"/>
              </w:rPr>
            </w:pPr>
            <w:r w:rsidRPr="00FE33B7">
              <w:rPr>
                <w:color w:val="000000"/>
                <w:spacing w:val="-4"/>
                <w:sz w:val="24"/>
                <w:szCs w:val="24"/>
                <w:lang w:eastAsia="ru-RU"/>
              </w:rPr>
              <w:t>ПА</w:t>
            </w:r>
            <w:r>
              <w:rPr>
                <w:color w:val="000000"/>
                <w:spacing w:val="-4"/>
                <w:sz w:val="24"/>
                <w:szCs w:val="24"/>
                <w:lang w:eastAsia="ru-RU"/>
              </w:rPr>
              <w:t>О «Саратовэнерго»</w:t>
            </w:r>
          </w:p>
          <w:p w:rsidR="00012F02" w:rsidRPr="00FE33B7" w:rsidRDefault="00012F02" w:rsidP="00F10EA0">
            <w:pPr>
              <w:spacing w:line="326" w:lineRule="exact"/>
              <w:jc w:val="center"/>
              <w:rPr>
                <w:color w:val="000000"/>
                <w:spacing w:val="-4"/>
                <w:sz w:val="24"/>
                <w:szCs w:val="24"/>
                <w:lang w:eastAsia="ru-RU"/>
              </w:rPr>
            </w:pPr>
            <w:r w:rsidRPr="00FE33B7">
              <w:rPr>
                <w:color w:val="000000"/>
                <w:spacing w:val="-4"/>
                <w:sz w:val="24"/>
                <w:szCs w:val="24"/>
                <w:lang w:eastAsia="ru-RU"/>
              </w:rPr>
              <w:t xml:space="preserve">_____________________ / </w:t>
            </w:r>
            <w:r w:rsidR="008E1694">
              <w:rPr>
                <w:color w:val="000000"/>
                <w:spacing w:val="-4"/>
                <w:sz w:val="24"/>
                <w:szCs w:val="24"/>
                <w:lang w:eastAsia="ru-RU"/>
              </w:rPr>
              <w:t>Э.Н.Е</w:t>
            </w:r>
            <w:r>
              <w:rPr>
                <w:color w:val="000000"/>
                <w:spacing w:val="-4"/>
                <w:sz w:val="24"/>
                <w:szCs w:val="24"/>
                <w:lang w:eastAsia="ru-RU"/>
              </w:rPr>
              <w:t>кимова</w:t>
            </w:r>
            <w:r w:rsidRPr="00FE33B7">
              <w:rPr>
                <w:color w:val="000000"/>
                <w:spacing w:val="-4"/>
                <w:sz w:val="24"/>
                <w:szCs w:val="24"/>
                <w:lang w:eastAsia="ru-RU"/>
              </w:rPr>
              <w:t>/</w:t>
            </w:r>
          </w:p>
          <w:p w:rsidR="00012F02" w:rsidRPr="00FE33B7" w:rsidRDefault="00012F02" w:rsidP="00F10EA0">
            <w:pPr>
              <w:ind w:right="24"/>
              <w:jc w:val="right"/>
              <w:rPr>
                <w:color w:val="000000"/>
                <w:spacing w:val="-4"/>
                <w:sz w:val="24"/>
                <w:szCs w:val="24"/>
                <w:lang w:eastAsia="ru-RU"/>
              </w:rPr>
            </w:pPr>
          </w:p>
          <w:p w:rsidR="00012F02" w:rsidRPr="00FE33B7" w:rsidRDefault="00012F02" w:rsidP="00F10EA0">
            <w:pPr>
              <w:ind w:right="24"/>
              <w:jc w:val="center"/>
              <w:rPr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FE33B7">
              <w:rPr>
                <w:color w:val="000000"/>
                <w:spacing w:val="-4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4786" w:type="dxa"/>
          </w:tcPr>
          <w:p w:rsidR="00012F02" w:rsidRPr="00FE33B7" w:rsidRDefault="00012F02" w:rsidP="00F10EA0">
            <w:pPr>
              <w:spacing w:line="360" w:lineRule="auto"/>
              <w:jc w:val="center"/>
              <w:rPr>
                <w:b/>
                <w:color w:val="000000"/>
                <w:spacing w:val="-4"/>
                <w:sz w:val="24"/>
                <w:szCs w:val="24"/>
                <w:lang w:eastAsia="ru-RU"/>
              </w:rPr>
            </w:pPr>
            <w:r w:rsidRPr="00FE33B7">
              <w:rPr>
                <w:b/>
                <w:color w:val="000000"/>
                <w:spacing w:val="-4"/>
                <w:sz w:val="24"/>
                <w:szCs w:val="24"/>
                <w:lang w:eastAsia="ru-RU"/>
              </w:rPr>
              <w:t>Подрядчик:</w:t>
            </w:r>
          </w:p>
          <w:p w:rsidR="00012F02" w:rsidRPr="00FE33B7" w:rsidRDefault="00012F02" w:rsidP="00F10EA0">
            <w:pPr>
              <w:spacing w:line="326" w:lineRule="exact"/>
              <w:jc w:val="center"/>
              <w:rPr>
                <w:sz w:val="24"/>
                <w:szCs w:val="24"/>
                <w:lang w:eastAsia="ru-RU"/>
              </w:rPr>
            </w:pPr>
          </w:p>
          <w:p w:rsidR="00012F02" w:rsidRPr="00FE33B7" w:rsidRDefault="00012F02" w:rsidP="00F10EA0">
            <w:pPr>
              <w:spacing w:line="326" w:lineRule="exact"/>
              <w:rPr>
                <w:color w:val="000000"/>
                <w:spacing w:val="-4"/>
                <w:sz w:val="24"/>
                <w:szCs w:val="24"/>
                <w:lang w:eastAsia="ru-RU"/>
              </w:rPr>
            </w:pPr>
          </w:p>
          <w:p w:rsidR="00012F02" w:rsidRPr="0081701F" w:rsidRDefault="00012F02" w:rsidP="00F10EA0">
            <w:pPr>
              <w:spacing w:line="326" w:lineRule="exact"/>
              <w:jc w:val="center"/>
              <w:rPr>
                <w:color w:val="000000"/>
                <w:spacing w:val="-4"/>
                <w:sz w:val="24"/>
                <w:szCs w:val="24"/>
                <w:lang w:eastAsia="ru-RU"/>
              </w:rPr>
            </w:pPr>
            <w:r>
              <w:rPr>
                <w:color w:val="000000"/>
                <w:spacing w:val="-4"/>
                <w:sz w:val="24"/>
                <w:szCs w:val="24"/>
                <w:lang w:eastAsia="ru-RU"/>
              </w:rPr>
              <w:t>__________________/ /</w:t>
            </w:r>
          </w:p>
        </w:tc>
      </w:tr>
    </w:tbl>
    <w:p w:rsidR="00012F02" w:rsidRPr="00FE33B7" w:rsidRDefault="00012F02" w:rsidP="00012F02">
      <w:pPr>
        <w:rPr>
          <w:sz w:val="24"/>
          <w:szCs w:val="24"/>
          <w:lang w:eastAsia="ru-RU"/>
        </w:rPr>
      </w:pPr>
      <w:r w:rsidRPr="00FE33B7">
        <w:rPr>
          <w:sz w:val="24"/>
          <w:szCs w:val="24"/>
          <w:lang w:eastAsia="ru-RU"/>
        </w:rPr>
        <w:t xml:space="preserve">                                                     М.П.                                                                        М.П.</w:t>
      </w:r>
    </w:p>
    <w:p w:rsidR="00FE33B7" w:rsidRPr="00FE33B7" w:rsidRDefault="00FE33B7" w:rsidP="00FE33B7">
      <w:pPr>
        <w:shd w:val="clear" w:color="auto" w:fill="FFFFFF"/>
        <w:ind w:right="24"/>
        <w:jc w:val="center"/>
        <w:rPr>
          <w:bCs/>
          <w:color w:val="000000"/>
          <w:spacing w:val="2"/>
          <w:sz w:val="24"/>
          <w:szCs w:val="24"/>
          <w:lang w:eastAsia="ru-RU"/>
        </w:rPr>
      </w:pPr>
      <w:r w:rsidRPr="00FE33B7">
        <w:rPr>
          <w:bCs/>
          <w:color w:val="000000"/>
          <w:spacing w:val="2"/>
          <w:sz w:val="24"/>
          <w:szCs w:val="24"/>
          <w:lang w:eastAsia="ru-RU"/>
        </w:rPr>
        <w:t xml:space="preserve">                            </w:t>
      </w:r>
    </w:p>
    <w:p w:rsidR="00FE33B7" w:rsidRPr="00FE33B7" w:rsidRDefault="00FE33B7" w:rsidP="00D84AA7">
      <w:pPr>
        <w:shd w:val="clear" w:color="auto" w:fill="FFFFFF"/>
        <w:ind w:right="24"/>
        <w:rPr>
          <w:bCs/>
          <w:color w:val="000000"/>
          <w:spacing w:val="2"/>
          <w:sz w:val="24"/>
          <w:szCs w:val="24"/>
          <w:lang w:eastAsia="ru-RU"/>
        </w:rPr>
      </w:pPr>
    </w:p>
    <w:p w:rsidR="00FE33B7" w:rsidRPr="00FE33B7" w:rsidRDefault="00FE33B7" w:rsidP="00E5406D">
      <w:pPr>
        <w:shd w:val="clear" w:color="auto" w:fill="FFFFFF"/>
        <w:ind w:right="24"/>
        <w:rPr>
          <w:bCs/>
          <w:color w:val="000000"/>
          <w:spacing w:val="2"/>
          <w:sz w:val="24"/>
          <w:szCs w:val="24"/>
          <w:lang w:eastAsia="ru-RU"/>
        </w:rPr>
      </w:pPr>
    </w:p>
    <w:p w:rsidR="00FE33B7" w:rsidRPr="00FE33B7" w:rsidRDefault="00FE33B7" w:rsidP="00FE33B7">
      <w:pPr>
        <w:shd w:val="clear" w:color="auto" w:fill="FFFFFF"/>
        <w:ind w:right="24"/>
        <w:jc w:val="center"/>
        <w:rPr>
          <w:bCs/>
          <w:color w:val="000000"/>
          <w:spacing w:val="2"/>
          <w:sz w:val="24"/>
          <w:szCs w:val="24"/>
          <w:lang w:eastAsia="ru-RU"/>
        </w:rPr>
      </w:pPr>
      <w:r w:rsidRPr="00FE33B7">
        <w:rPr>
          <w:bCs/>
          <w:color w:val="000000"/>
          <w:spacing w:val="2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</w:t>
      </w:r>
      <w:r w:rsidR="00C03FD0">
        <w:rPr>
          <w:bCs/>
          <w:color w:val="000000"/>
          <w:spacing w:val="2"/>
          <w:sz w:val="24"/>
          <w:szCs w:val="24"/>
          <w:lang w:eastAsia="ru-RU"/>
        </w:rPr>
        <w:t xml:space="preserve">                   Приложение №4</w:t>
      </w:r>
      <w:r w:rsidRPr="00FE33B7">
        <w:rPr>
          <w:bCs/>
          <w:color w:val="000000"/>
          <w:spacing w:val="2"/>
          <w:sz w:val="24"/>
          <w:szCs w:val="24"/>
          <w:lang w:eastAsia="ru-RU"/>
        </w:rPr>
        <w:t xml:space="preserve">   </w:t>
      </w:r>
    </w:p>
    <w:p w:rsidR="00FE33B7" w:rsidRPr="00FE33B7" w:rsidRDefault="00FE33B7" w:rsidP="00FE33B7">
      <w:pPr>
        <w:shd w:val="clear" w:color="auto" w:fill="FFFFFF"/>
        <w:ind w:right="24"/>
        <w:rPr>
          <w:bCs/>
          <w:color w:val="000000"/>
          <w:spacing w:val="2"/>
          <w:sz w:val="24"/>
          <w:szCs w:val="24"/>
          <w:lang w:eastAsia="ru-RU"/>
        </w:rPr>
      </w:pPr>
      <w:r w:rsidRPr="00FE33B7">
        <w:rPr>
          <w:bCs/>
          <w:color w:val="000000"/>
          <w:spacing w:val="2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</w:t>
      </w:r>
      <w:r w:rsidR="00F103D5">
        <w:rPr>
          <w:bCs/>
          <w:color w:val="000000"/>
          <w:spacing w:val="2"/>
          <w:sz w:val="24"/>
          <w:szCs w:val="24"/>
          <w:lang w:eastAsia="ru-RU"/>
        </w:rPr>
        <w:t xml:space="preserve">             </w:t>
      </w:r>
      <w:r w:rsidRPr="00FE33B7">
        <w:rPr>
          <w:bCs/>
          <w:color w:val="000000"/>
          <w:spacing w:val="2"/>
          <w:sz w:val="24"/>
          <w:szCs w:val="24"/>
          <w:lang w:eastAsia="ru-RU"/>
        </w:rPr>
        <w:t xml:space="preserve">  к Договору № __________</w:t>
      </w:r>
    </w:p>
    <w:p w:rsidR="00FE33B7" w:rsidRPr="00FE33B7" w:rsidRDefault="00FE33B7" w:rsidP="00FE33B7">
      <w:pPr>
        <w:shd w:val="clear" w:color="auto" w:fill="FFFFFF"/>
        <w:ind w:right="24"/>
        <w:jc w:val="right"/>
        <w:rPr>
          <w:bCs/>
          <w:color w:val="000000"/>
          <w:spacing w:val="2"/>
          <w:sz w:val="24"/>
          <w:szCs w:val="24"/>
          <w:lang w:eastAsia="ru-RU"/>
        </w:rPr>
      </w:pPr>
      <w:r w:rsidRPr="00FE33B7">
        <w:rPr>
          <w:bCs/>
          <w:color w:val="000000"/>
          <w:spacing w:val="2"/>
          <w:sz w:val="24"/>
          <w:szCs w:val="24"/>
          <w:lang w:eastAsia="ru-RU"/>
        </w:rPr>
        <w:t>от «__»___________2016г.</w:t>
      </w:r>
    </w:p>
    <w:p w:rsidR="00FE33B7" w:rsidRPr="00FE33B7" w:rsidRDefault="00FE33B7" w:rsidP="00FE33B7">
      <w:pPr>
        <w:widowControl w:val="0"/>
        <w:shd w:val="clear" w:color="auto" w:fill="BFBFBF"/>
        <w:tabs>
          <w:tab w:val="center" w:pos="4677"/>
          <w:tab w:val="right" w:pos="9355"/>
        </w:tabs>
        <w:autoSpaceDE w:val="0"/>
        <w:autoSpaceDN w:val="0"/>
        <w:adjustRightInd w:val="0"/>
        <w:spacing w:before="120"/>
        <w:jc w:val="center"/>
        <w:rPr>
          <w:rFonts w:eastAsia="Calibri"/>
          <w:b/>
          <w:sz w:val="24"/>
          <w:szCs w:val="24"/>
          <w:lang w:eastAsia="en-US"/>
        </w:rPr>
      </w:pPr>
      <w:r w:rsidRPr="00FE33B7">
        <w:rPr>
          <w:rFonts w:eastAsia="Calibri"/>
          <w:b/>
          <w:sz w:val="24"/>
          <w:szCs w:val="24"/>
          <w:lang w:eastAsia="en-US"/>
        </w:rPr>
        <w:t>Справка о цепочке собственников компании</w:t>
      </w:r>
    </w:p>
    <w:tbl>
      <w:tblPr>
        <w:tblpPr w:leftFromText="180" w:rightFromText="180" w:vertAnchor="text" w:horzAnchor="margin" w:tblpY="189"/>
        <w:tblW w:w="15134" w:type="dxa"/>
        <w:tblLook w:val="00A0" w:firstRow="1" w:lastRow="0" w:firstColumn="1" w:lastColumn="0" w:noHBand="0" w:noVBand="0"/>
      </w:tblPr>
      <w:tblGrid>
        <w:gridCol w:w="3437"/>
        <w:gridCol w:w="2767"/>
        <w:gridCol w:w="8930"/>
      </w:tblGrid>
      <w:tr w:rsidR="00FE33B7" w:rsidRPr="00FE33B7" w:rsidTr="00A470A3">
        <w:tc>
          <w:tcPr>
            <w:tcW w:w="3437" w:type="dxa"/>
            <w:vAlign w:val="center"/>
          </w:tcPr>
          <w:p w:rsidR="00FE33B7" w:rsidRPr="00FE33B7" w:rsidRDefault="00FE33B7" w:rsidP="00FE33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767" w:type="dxa"/>
            <w:vAlign w:val="center"/>
          </w:tcPr>
          <w:p w:rsidR="00FE33B7" w:rsidRPr="00FE33B7" w:rsidRDefault="00FE33B7" w:rsidP="00FE3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</w:tcPr>
          <w:p w:rsidR="00FE33B7" w:rsidRPr="00FE33B7" w:rsidRDefault="00FE33B7" w:rsidP="00FE33B7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Calibri"/>
                <w:sz w:val="24"/>
                <w:szCs w:val="24"/>
                <w:lang w:eastAsia="ru-RU"/>
              </w:rPr>
            </w:pPr>
            <w:r w:rsidRPr="00FE33B7">
              <w:rPr>
                <w:rFonts w:eastAsia="Calibri"/>
                <w:sz w:val="24"/>
                <w:szCs w:val="24"/>
                <w:lang w:eastAsia="ru-RU"/>
              </w:rPr>
              <w:t>«__» __________ 201_ г.</w:t>
            </w:r>
          </w:p>
        </w:tc>
      </w:tr>
    </w:tbl>
    <w:p w:rsidR="00FE33B7" w:rsidRPr="00FE33B7" w:rsidRDefault="00FE33B7" w:rsidP="00FE33B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tbl>
      <w:tblPr>
        <w:tblW w:w="15701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1032"/>
        <w:gridCol w:w="952"/>
        <w:gridCol w:w="1627"/>
        <w:gridCol w:w="323"/>
        <w:gridCol w:w="665"/>
        <w:gridCol w:w="835"/>
        <w:gridCol w:w="875"/>
        <w:gridCol w:w="740"/>
        <w:gridCol w:w="2130"/>
        <w:gridCol w:w="1134"/>
        <w:gridCol w:w="1843"/>
      </w:tblGrid>
      <w:tr w:rsidR="00FE33B7" w:rsidRPr="00FE33B7" w:rsidTr="00A470A3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№ п/п</w:t>
            </w:r>
          </w:p>
        </w:tc>
        <w:tc>
          <w:tcPr>
            <w:tcW w:w="65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FE33B7" w:rsidRPr="00FE33B7" w:rsidRDefault="00FE33B7" w:rsidP="00FE33B7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Наименование контрагента (ИНН, вид деятельности)</w:t>
            </w:r>
          </w:p>
        </w:tc>
        <w:tc>
          <w:tcPr>
            <w:tcW w:w="85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FE33B7" w:rsidRPr="00FE33B7" w:rsidRDefault="00FE33B7" w:rsidP="00FE33B7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Информация о цепочке собственников, включая бенефициаров</w:t>
            </w:r>
            <w:r w:rsidR="00A73E76">
              <w:rPr>
                <w:rFonts w:eastAsia="Calibri"/>
                <w:color w:val="000000"/>
                <w:lang w:eastAsia="ru-RU"/>
              </w:rPr>
              <w:t xml:space="preserve"> </w:t>
            </w:r>
            <w:r w:rsidRPr="00FE33B7">
              <w:rPr>
                <w:rFonts w:eastAsia="Calibri"/>
                <w:color w:val="000000"/>
                <w:lang w:eastAsia="ru-RU"/>
              </w:rPr>
              <w:t>(в том числе конечных)</w:t>
            </w:r>
          </w:p>
        </w:tc>
      </w:tr>
      <w:tr w:rsidR="00FE33B7" w:rsidRPr="00FE33B7" w:rsidTr="00A470A3">
        <w:trPr>
          <w:trHeight w:val="15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Наименование краткое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Код ОКВЭД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Фамилия, Имя, Отчество руководителя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Серия и номер документа удостоверяющего личность руководителя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№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ИНН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ОГРН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Наименование / ФИО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Адрес регистра ции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Руководитель/Претендент/бенефициар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Информация о подтверждающих документов (наименование, номера и тд)</w:t>
            </w:r>
          </w:p>
        </w:tc>
      </w:tr>
      <w:tr w:rsidR="00FE33B7" w:rsidRPr="00FE33B7" w:rsidTr="00A470A3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</w:pPr>
            <w:r w:rsidRPr="00FE33B7"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</w:pPr>
            <w:r w:rsidRPr="00FE33B7"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</w:pPr>
            <w:r w:rsidRPr="00FE33B7"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</w:pPr>
            <w:r w:rsidRPr="00FE33B7"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</w:pPr>
            <w:r w:rsidRPr="00FE33B7"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</w:pPr>
            <w:r w:rsidRPr="00FE33B7"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</w:pPr>
            <w:r w:rsidRPr="00FE33B7"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</w:pPr>
            <w:r w:rsidRPr="00FE33B7"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</w:pPr>
            <w:r w:rsidRPr="00FE33B7"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</w:pPr>
            <w:r w:rsidRPr="00FE33B7"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</w:pPr>
            <w:r w:rsidRPr="00FE33B7"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</w:pPr>
            <w:r w:rsidRPr="00FE33B7"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</w:pPr>
            <w:r w:rsidRPr="00FE33B7"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</w:pPr>
            <w:r w:rsidRPr="00FE33B7"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</w:pPr>
            <w:r w:rsidRPr="00FE33B7"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FE33B7" w:rsidRPr="00FE33B7" w:rsidTr="00A470A3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</w:tr>
      <w:tr w:rsidR="00FE33B7" w:rsidRPr="00FE33B7" w:rsidTr="00A470A3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</w:tr>
      <w:tr w:rsidR="00FE33B7" w:rsidRPr="00FE33B7" w:rsidTr="00A470A3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</w:tr>
    </w:tbl>
    <w:p w:rsidR="00FE33B7" w:rsidRPr="00FE33B7" w:rsidRDefault="00FE33B7" w:rsidP="00FE33B7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eastAsia="Calibri"/>
          <w:lang w:eastAsia="ru-RU"/>
        </w:rPr>
      </w:pPr>
      <w:r w:rsidRPr="00FE33B7">
        <w:rPr>
          <w:rFonts w:eastAsia="Calibri"/>
          <w:lang w:eastAsia="ru-RU"/>
        </w:rPr>
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:rsidR="00FE33B7" w:rsidRPr="00FE33B7" w:rsidRDefault="00FE33B7" w:rsidP="00FE33B7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eastAsia="Calibri"/>
          <w:lang w:eastAsia="ru-RU"/>
        </w:rPr>
      </w:pPr>
      <w:r w:rsidRPr="00FE33B7">
        <w:rPr>
          <w:rFonts w:eastAsia="Calibri"/>
          <w:lang w:eastAsia="ru-RU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</w:t>
      </w:r>
      <w:r w:rsidR="00A73E76">
        <w:rPr>
          <w:rFonts w:eastAsia="Calibri"/>
          <w:lang w:eastAsia="ru-RU"/>
        </w:rPr>
        <w:t>к</w:t>
      </w:r>
      <w:r w:rsidRPr="00FE33B7">
        <w:rPr>
          <w:rFonts w:eastAsia="Calibri"/>
          <w:lang w:eastAsia="ru-RU"/>
        </w:rPr>
        <w:t xml:space="preserve">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предоставленных сведений компетентным органам государственной власти (в том числе, </w:t>
      </w:r>
      <w:r w:rsidR="00A73E76" w:rsidRPr="00FE33B7">
        <w:rPr>
          <w:rFonts w:eastAsia="Calibri"/>
          <w:lang w:eastAsia="ru-RU"/>
        </w:rPr>
        <w:t>но,</w:t>
      </w:r>
      <w:r w:rsidRPr="00FE33B7">
        <w:rPr>
          <w:rFonts w:eastAsia="Calibri"/>
          <w:lang w:eastAsia="ru-RU"/>
        </w:rPr>
        <w:t xml:space="preserve">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:rsidR="00FE33B7" w:rsidRPr="00FE33B7" w:rsidRDefault="00E5406D" w:rsidP="00E5406D">
      <w:pPr>
        <w:widowControl w:val="0"/>
        <w:tabs>
          <w:tab w:val="left" w:pos="765"/>
        </w:tabs>
        <w:autoSpaceDE w:val="0"/>
        <w:autoSpaceDN w:val="0"/>
        <w:adjustRightInd w:val="0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 xml:space="preserve">                </w:t>
      </w:r>
      <w:r w:rsidR="00FE33B7" w:rsidRPr="00FE33B7">
        <w:rPr>
          <w:rFonts w:eastAsia="Calibri"/>
          <w:sz w:val="24"/>
          <w:szCs w:val="24"/>
          <w:lang w:eastAsia="ru-RU"/>
        </w:rPr>
        <w:t>______________</w:t>
      </w:r>
    </w:p>
    <w:p w:rsidR="00FE33B7" w:rsidRPr="00FE33B7" w:rsidRDefault="00FE33B7" w:rsidP="00E5406D">
      <w:pPr>
        <w:widowControl w:val="0"/>
        <w:autoSpaceDE w:val="0"/>
        <w:autoSpaceDN w:val="0"/>
        <w:adjustRightInd w:val="0"/>
        <w:ind w:left="360"/>
        <w:rPr>
          <w:rFonts w:eastAsia="Calibri"/>
          <w:lang w:eastAsia="ru-RU"/>
        </w:rPr>
      </w:pPr>
      <w:r w:rsidRPr="00FE33B7">
        <w:rPr>
          <w:rFonts w:eastAsia="Calibri"/>
          <w:lang w:eastAsia="ru-RU"/>
        </w:rPr>
        <w:t xml:space="preserve">   </w:t>
      </w:r>
      <w:r w:rsidR="00E5406D">
        <w:rPr>
          <w:rFonts w:eastAsia="Calibri"/>
          <w:lang w:eastAsia="ru-RU"/>
        </w:rPr>
        <w:t xml:space="preserve">     (Подпись,М.П.)</w:t>
      </w:r>
    </w:p>
    <w:p w:rsidR="00FE33B7" w:rsidRPr="00FE33B7" w:rsidRDefault="00FE33B7" w:rsidP="00FE33B7">
      <w:pPr>
        <w:widowControl w:val="0"/>
        <w:autoSpaceDE w:val="0"/>
        <w:autoSpaceDN w:val="0"/>
        <w:adjustRightInd w:val="0"/>
        <w:ind w:firstLine="708"/>
        <w:rPr>
          <w:rFonts w:eastAsia="Calibri"/>
          <w:lang w:eastAsia="ru-RU"/>
        </w:rPr>
      </w:pPr>
      <w:r w:rsidRPr="00FE33B7">
        <w:rPr>
          <w:rFonts w:eastAsia="Calibri"/>
          <w:lang w:eastAsia="ru-RU"/>
        </w:rPr>
        <w:t>___________________</w:t>
      </w:r>
    </w:p>
    <w:p w:rsidR="00FE33B7" w:rsidRPr="00FE33B7" w:rsidRDefault="00FE33B7" w:rsidP="00FE33B7">
      <w:pPr>
        <w:widowControl w:val="0"/>
        <w:autoSpaceDE w:val="0"/>
        <w:autoSpaceDN w:val="0"/>
        <w:adjustRightInd w:val="0"/>
        <w:ind w:firstLine="708"/>
        <w:rPr>
          <w:rFonts w:eastAsia="Calibri"/>
          <w:lang w:eastAsia="ru-RU"/>
        </w:rPr>
      </w:pPr>
      <w:r w:rsidRPr="00FE33B7">
        <w:rPr>
          <w:rFonts w:eastAsia="Calibri"/>
          <w:lang w:eastAsia="ru-RU"/>
        </w:rPr>
        <w:t>(Ф.И.О.)</w:t>
      </w:r>
    </w:p>
    <w:p w:rsidR="00FE33B7" w:rsidRPr="00FE33B7" w:rsidRDefault="00FE33B7" w:rsidP="00FE33B7">
      <w:pPr>
        <w:rPr>
          <w:sz w:val="24"/>
          <w:szCs w:val="24"/>
          <w:lang w:eastAsia="ru-RU"/>
        </w:rPr>
      </w:pPr>
    </w:p>
    <w:p w:rsidR="00E5406D" w:rsidRDefault="00FE33B7" w:rsidP="00FE33B7">
      <w:pPr>
        <w:shd w:val="clear" w:color="auto" w:fill="FFFFFF"/>
        <w:ind w:right="24"/>
        <w:jc w:val="center"/>
        <w:rPr>
          <w:bCs/>
          <w:color w:val="000000"/>
          <w:spacing w:val="2"/>
          <w:sz w:val="24"/>
          <w:szCs w:val="24"/>
          <w:lang w:eastAsia="ru-RU"/>
        </w:rPr>
      </w:pPr>
      <w:r w:rsidRPr="00FE33B7">
        <w:rPr>
          <w:bCs/>
          <w:color w:val="000000"/>
          <w:spacing w:val="2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FE33B7" w:rsidRPr="00FE33B7" w:rsidRDefault="00A81813" w:rsidP="00FE33B7">
      <w:pPr>
        <w:shd w:val="clear" w:color="auto" w:fill="FFFFFF"/>
        <w:ind w:right="24"/>
        <w:jc w:val="center"/>
        <w:rPr>
          <w:bCs/>
          <w:color w:val="000000"/>
          <w:spacing w:val="2"/>
          <w:sz w:val="24"/>
          <w:szCs w:val="24"/>
          <w:lang w:eastAsia="ru-RU"/>
        </w:rPr>
      </w:pPr>
      <w:r>
        <w:rPr>
          <w:bCs/>
          <w:color w:val="000000"/>
          <w:spacing w:val="2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</w:t>
      </w:r>
      <w:r w:rsidR="00C03FD0">
        <w:rPr>
          <w:bCs/>
          <w:color w:val="000000"/>
          <w:spacing w:val="2"/>
          <w:sz w:val="24"/>
          <w:szCs w:val="24"/>
          <w:lang w:eastAsia="ru-RU"/>
        </w:rPr>
        <w:t xml:space="preserve">  Приложение № 5</w:t>
      </w:r>
      <w:r w:rsidR="00FE33B7" w:rsidRPr="00FE33B7">
        <w:rPr>
          <w:bCs/>
          <w:color w:val="000000"/>
          <w:spacing w:val="2"/>
          <w:sz w:val="24"/>
          <w:szCs w:val="24"/>
          <w:lang w:eastAsia="ru-RU"/>
        </w:rPr>
        <w:t xml:space="preserve">    </w:t>
      </w:r>
    </w:p>
    <w:p w:rsidR="00FE33B7" w:rsidRPr="00FE33B7" w:rsidRDefault="00FE33B7" w:rsidP="00FE33B7">
      <w:pPr>
        <w:shd w:val="clear" w:color="auto" w:fill="FFFFFF"/>
        <w:ind w:right="24"/>
        <w:rPr>
          <w:bCs/>
          <w:color w:val="000000"/>
          <w:spacing w:val="2"/>
          <w:sz w:val="24"/>
          <w:szCs w:val="24"/>
          <w:lang w:eastAsia="ru-RU"/>
        </w:rPr>
      </w:pPr>
      <w:r w:rsidRPr="00FE33B7">
        <w:rPr>
          <w:bCs/>
          <w:color w:val="000000"/>
          <w:spacing w:val="2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</w:t>
      </w:r>
      <w:r w:rsidR="00A81813">
        <w:rPr>
          <w:bCs/>
          <w:color w:val="000000"/>
          <w:spacing w:val="2"/>
          <w:sz w:val="24"/>
          <w:szCs w:val="24"/>
          <w:lang w:eastAsia="ru-RU"/>
        </w:rPr>
        <w:t xml:space="preserve">              </w:t>
      </w:r>
      <w:r w:rsidRPr="00FE33B7">
        <w:rPr>
          <w:bCs/>
          <w:color w:val="000000"/>
          <w:spacing w:val="2"/>
          <w:sz w:val="24"/>
          <w:szCs w:val="24"/>
          <w:lang w:eastAsia="ru-RU"/>
        </w:rPr>
        <w:t xml:space="preserve"> к Договору № __________</w:t>
      </w:r>
    </w:p>
    <w:p w:rsidR="00FE33B7" w:rsidRPr="00FE33B7" w:rsidRDefault="00FE33B7" w:rsidP="00FE33B7">
      <w:pPr>
        <w:shd w:val="clear" w:color="auto" w:fill="FFFFFF"/>
        <w:ind w:right="24"/>
        <w:jc w:val="right"/>
        <w:rPr>
          <w:bCs/>
          <w:color w:val="000000"/>
          <w:spacing w:val="2"/>
          <w:sz w:val="24"/>
          <w:szCs w:val="24"/>
          <w:lang w:eastAsia="ru-RU"/>
        </w:rPr>
      </w:pPr>
      <w:r w:rsidRPr="00FE33B7">
        <w:rPr>
          <w:bCs/>
          <w:color w:val="000000"/>
          <w:spacing w:val="2"/>
          <w:sz w:val="24"/>
          <w:szCs w:val="24"/>
          <w:lang w:eastAsia="ru-RU"/>
        </w:rPr>
        <w:t>от «__»___________2016г.</w:t>
      </w:r>
    </w:p>
    <w:p w:rsidR="00FE33B7" w:rsidRPr="00FE33B7" w:rsidRDefault="00FE33B7" w:rsidP="00FE33B7">
      <w:pPr>
        <w:shd w:val="clear" w:color="auto" w:fill="FFFFFF"/>
        <w:ind w:right="24"/>
        <w:jc w:val="right"/>
        <w:rPr>
          <w:bCs/>
          <w:color w:val="000000"/>
          <w:spacing w:val="2"/>
          <w:sz w:val="24"/>
          <w:szCs w:val="24"/>
          <w:lang w:eastAsia="ru-RU"/>
        </w:rPr>
      </w:pPr>
    </w:p>
    <w:p w:rsidR="00FE33B7" w:rsidRPr="00FE33B7" w:rsidRDefault="00C03FD0" w:rsidP="00FE33B7">
      <w:pPr>
        <w:shd w:val="clear" w:color="auto" w:fill="FFFFFF"/>
        <w:ind w:right="24"/>
        <w:jc w:val="center"/>
        <w:rPr>
          <w:b/>
          <w:bCs/>
          <w:color w:val="000000"/>
          <w:spacing w:val="2"/>
          <w:sz w:val="24"/>
          <w:szCs w:val="24"/>
          <w:lang w:eastAsia="ru-RU"/>
        </w:rPr>
      </w:pPr>
      <w:r>
        <w:rPr>
          <w:b/>
          <w:bCs/>
          <w:color w:val="000000"/>
          <w:spacing w:val="2"/>
          <w:sz w:val="24"/>
          <w:szCs w:val="24"/>
          <w:lang w:eastAsia="ru-RU"/>
        </w:rPr>
        <w:t>С</w:t>
      </w:r>
      <w:r w:rsidR="00FE33B7" w:rsidRPr="00FE33B7">
        <w:rPr>
          <w:b/>
          <w:bCs/>
          <w:color w:val="000000"/>
          <w:spacing w:val="2"/>
          <w:sz w:val="24"/>
          <w:szCs w:val="24"/>
          <w:lang w:eastAsia="ru-RU"/>
        </w:rPr>
        <w:t>хема</w:t>
      </w:r>
      <w:r w:rsidR="00A73E76">
        <w:rPr>
          <w:b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="00FE33B7" w:rsidRPr="00FE33B7">
        <w:rPr>
          <w:b/>
          <w:bCs/>
          <w:color w:val="000000"/>
          <w:spacing w:val="2"/>
          <w:sz w:val="24"/>
          <w:szCs w:val="24"/>
          <w:lang w:eastAsia="ru-RU"/>
        </w:rPr>
        <w:t xml:space="preserve">размещения светильников </w:t>
      </w:r>
      <w:r>
        <w:rPr>
          <w:b/>
          <w:sz w:val="22"/>
          <w:szCs w:val="22"/>
          <w:lang w:eastAsia="zh-CN"/>
        </w:rPr>
        <w:t>внутреннего</w:t>
      </w:r>
      <w:r w:rsidR="009A2E26">
        <w:rPr>
          <w:b/>
          <w:sz w:val="22"/>
          <w:szCs w:val="22"/>
          <w:lang w:eastAsia="zh-CN"/>
        </w:rPr>
        <w:t xml:space="preserve"> и уличного</w:t>
      </w:r>
      <w:r w:rsidR="00FE33B7" w:rsidRPr="00FE33B7">
        <w:rPr>
          <w:b/>
          <w:sz w:val="22"/>
          <w:szCs w:val="22"/>
          <w:lang w:eastAsia="zh-CN"/>
        </w:rPr>
        <w:t xml:space="preserve"> освещения на </w:t>
      </w:r>
      <w:r>
        <w:rPr>
          <w:b/>
          <w:sz w:val="22"/>
          <w:szCs w:val="22"/>
          <w:lang w:eastAsia="zh-CN"/>
        </w:rPr>
        <w:t xml:space="preserve">Объекте </w:t>
      </w:r>
      <w:r w:rsidR="00630C04" w:rsidRPr="00630C04">
        <w:rPr>
          <w:b/>
          <w:sz w:val="22"/>
          <w:szCs w:val="22"/>
          <w:lang w:eastAsia="zh-CN"/>
        </w:rPr>
        <w:t>ГУЗ «Красноармейская областная психиатрическая больница» имени Калямина Юрия Алексеевича, Заслуженного врача РСФСР».</w:t>
      </w:r>
    </w:p>
    <w:p w:rsidR="00FE33B7" w:rsidRPr="00FE33B7" w:rsidRDefault="00FE33B7" w:rsidP="00FE33B7">
      <w:pPr>
        <w:rPr>
          <w:sz w:val="24"/>
          <w:szCs w:val="24"/>
          <w:lang w:eastAsia="ru-RU"/>
        </w:rPr>
      </w:pPr>
    </w:p>
    <w:p w:rsidR="00FE33B7" w:rsidRPr="00FE33B7" w:rsidRDefault="00FE33B7" w:rsidP="00FE33B7">
      <w:pPr>
        <w:rPr>
          <w:sz w:val="24"/>
          <w:szCs w:val="24"/>
          <w:lang w:eastAsia="ru-RU"/>
        </w:rPr>
      </w:pPr>
    </w:p>
    <w:p w:rsidR="00FE33B7" w:rsidRPr="00FE33B7" w:rsidRDefault="00FE33B7" w:rsidP="00FE33B7">
      <w:pPr>
        <w:rPr>
          <w:sz w:val="24"/>
          <w:szCs w:val="24"/>
          <w:lang w:eastAsia="ru-RU"/>
        </w:rPr>
      </w:pPr>
    </w:p>
    <w:p w:rsidR="00FE33B7" w:rsidRPr="00FE33B7" w:rsidRDefault="00FE33B7" w:rsidP="00FE33B7">
      <w:pPr>
        <w:rPr>
          <w:sz w:val="24"/>
          <w:szCs w:val="24"/>
          <w:lang w:eastAsia="ru-RU"/>
        </w:rPr>
      </w:pPr>
    </w:p>
    <w:p w:rsidR="00FE33B7" w:rsidRPr="00FE33B7" w:rsidRDefault="00FE33B7" w:rsidP="00FE33B7">
      <w:pPr>
        <w:rPr>
          <w:sz w:val="24"/>
          <w:szCs w:val="24"/>
          <w:lang w:eastAsia="ru-RU"/>
        </w:rPr>
      </w:pPr>
    </w:p>
    <w:p w:rsidR="00FE33B7" w:rsidRPr="00FE33B7" w:rsidRDefault="00FE33B7" w:rsidP="00FE33B7">
      <w:pPr>
        <w:rPr>
          <w:sz w:val="24"/>
          <w:szCs w:val="24"/>
          <w:lang w:eastAsia="ru-RU"/>
        </w:rPr>
      </w:pPr>
    </w:p>
    <w:p w:rsidR="00FE33B7" w:rsidRPr="00FE33B7" w:rsidRDefault="00FE33B7" w:rsidP="00FE33B7">
      <w:pPr>
        <w:rPr>
          <w:sz w:val="24"/>
          <w:szCs w:val="24"/>
          <w:lang w:eastAsia="ru-RU"/>
        </w:rPr>
      </w:pPr>
    </w:p>
    <w:p w:rsidR="00FE33B7" w:rsidRPr="00FE33B7" w:rsidRDefault="00FE33B7" w:rsidP="00FE33B7">
      <w:pPr>
        <w:rPr>
          <w:sz w:val="24"/>
          <w:szCs w:val="24"/>
          <w:lang w:eastAsia="ru-RU"/>
        </w:rPr>
      </w:pPr>
    </w:p>
    <w:p w:rsidR="00FE33B7" w:rsidRPr="00FE33B7" w:rsidRDefault="00FE33B7" w:rsidP="00FE33B7">
      <w:pPr>
        <w:rPr>
          <w:sz w:val="24"/>
          <w:szCs w:val="24"/>
          <w:lang w:eastAsia="ru-RU"/>
        </w:rPr>
      </w:pPr>
    </w:p>
    <w:p w:rsidR="00FE33B7" w:rsidRPr="00FE33B7" w:rsidRDefault="00FE33B7" w:rsidP="00FE33B7">
      <w:pPr>
        <w:rPr>
          <w:sz w:val="24"/>
          <w:szCs w:val="24"/>
          <w:lang w:eastAsia="ru-RU"/>
        </w:rPr>
      </w:pPr>
    </w:p>
    <w:p w:rsidR="00FE33B7" w:rsidRPr="00FE33B7" w:rsidRDefault="00FE33B7" w:rsidP="00FE33B7">
      <w:pPr>
        <w:rPr>
          <w:sz w:val="24"/>
          <w:szCs w:val="24"/>
          <w:lang w:eastAsia="ru-RU"/>
        </w:rPr>
      </w:pPr>
    </w:p>
    <w:p w:rsidR="00FE33B7" w:rsidRPr="00FE33B7" w:rsidRDefault="00FE33B7" w:rsidP="00FE33B7">
      <w:pPr>
        <w:rPr>
          <w:sz w:val="24"/>
          <w:szCs w:val="24"/>
          <w:lang w:eastAsia="ru-RU"/>
        </w:rPr>
      </w:pPr>
    </w:p>
    <w:p w:rsidR="00FE33B7" w:rsidRPr="00FE33B7" w:rsidRDefault="00FE33B7" w:rsidP="00FE33B7">
      <w:pPr>
        <w:rPr>
          <w:sz w:val="24"/>
          <w:szCs w:val="24"/>
          <w:lang w:eastAsia="ru-RU"/>
        </w:rPr>
      </w:pPr>
    </w:p>
    <w:p w:rsidR="00FE33B7" w:rsidRPr="00FE33B7" w:rsidRDefault="00FE33B7" w:rsidP="00FE33B7">
      <w:pPr>
        <w:rPr>
          <w:sz w:val="24"/>
          <w:szCs w:val="24"/>
          <w:lang w:eastAsia="ru-RU"/>
        </w:rPr>
      </w:pPr>
    </w:p>
    <w:p w:rsidR="00FE33B7" w:rsidRPr="00FE33B7" w:rsidRDefault="00FE33B7" w:rsidP="00FE33B7">
      <w:pPr>
        <w:rPr>
          <w:sz w:val="24"/>
          <w:szCs w:val="24"/>
          <w:lang w:eastAsia="ru-RU"/>
        </w:rPr>
      </w:pPr>
    </w:p>
    <w:p w:rsidR="00FE33B7" w:rsidRPr="00FE33B7" w:rsidRDefault="00FE33B7" w:rsidP="00FE33B7">
      <w:pPr>
        <w:rPr>
          <w:sz w:val="24"/>
          <w:szCs w:val="24"/>
          <w:lang w:eastAsia="ru-RU"/>
        </w:rPr>
      </w:pPr>
    </w:p>
    <w:p w:rsidR="00FE33B7" w:rsidRPr="00FE33B7" w:rsidRDefault="00FE33B7" w:rsidP="00FE33B7">
      <w:pPr>
        <w:rPr>
          <w:sz w:val="24"/>
          <w:szCs w:val="24"/>
          <w:lang w:eastAsia="ru-RU"/>
        </w:rPr>
      </w:pPr>
    </w:p>
    <w:p w:rsidR="00FE33B7" w:rsidRPr="00FE33B7" w:rsidRDefault="00FE33B7" w:rsidP="00FE33B7">
      <w:pPr>
        <w:rPr>
          <w:sz w:val="24"/>
          <w:szCs w:val="24"/>
          <w:lang w:eastAsia="ru-RU"/>
        </w:rPr>
      </w:pPr>
    </w:p>
    <w:p w:rsidR="00FE33B7" w:rsidRPr="00FE33B7" w:rsidRDefault="00FE33B7" w:rsidP="00FE33B7">
      <w:pPr>
        <w:rPr>
          <w:sz w:val="24"/>
          <w:szCs w:val="24"/>
          <w:lang w:eastAsia="ru-RU"/>
        </w:rPr>
      </w:pPr>
    </w:p>
    <w:p w:rsidR="00FE33B7" w:rsidRPr="00FE33B7" w:rsidRDefault="00FE33B7" w:rsidP="00FE33B7">
      <w:pPr>
        <w:rPr>
          <w:sz w:val="24"/>
          <w:szCs w:val="24"/>
          <w:lang w:eastAsia="ru-RU"/>
        </w:rPr>
      </w:pPr>
    </w:p>
    <w:p w:rsidR="00FE33B7" w:rsidRPr="00FE33B7" w:rsidRDefault="00FE33B7" w:rsidP="00FE33B7">
      <w:pPr>
        <w:rPr>
          <w:sz w:val="24"/>
          <w:szCs w:val="24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5"/>
        <w:gridCol w:w="4786"/>
      </w:tblGrid>
      <w:tr w:rsidR="00D84AA7" w:rsidRPr="00FE33B7" w:rsidTr="00F10EA0">
        <w:trPr>
          <w:jc w:val="center"/>
        </w:trPr>
        <w:tc>
          <w:tcPr>
            <w:tcW w:w="4785" w:type="dxa"/>
          </w:tcPr>
          <w:p w:rsidR="00D84AA7" w:rsidRPr="00FE33B7" w:rsidRDefault="00D84AA7" w:rsidP="00F10EA0">
            <w:pPr>
              <w:spacing w:line="36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FE33B7">
              <w:rPr>
                <w:b/>
                <w:sz w:val="24"/>
                <w:szCs w:val="24"/>
                <w:lang w:eastAsia="ru-RU"/>
              </w:rPr>
              <w:t>Заказчик:</w:t>
            </w:r>
          </w:p>
          <w:p w:rsidR="00D84AA7" w:rsidRPr="00FE33B7" w:rsidRDefault="00D84AA7" w:rsidP="00F10EA0">
            <w:pPr>
              <w:jc w:val="center"/>
              <w:rPr>
                <w:color w:val="000000"/>
                <w:spacing w:val="-4"/>
                <w:sz w:val="24"/>
                <w:szCs w:val="24"/>
                <w:lang w:eastAsia="ru-RU"/>
              </w:rPr>
            </w:pPr>
            <w:r>
              <w:rPr>
                <w:color w:val="000000"/>
                <w:spacing w:val="-4"/>
                <w:sz w:val="24"/>
                <w:szCs w:val="24"/>
                <w:lang w:eastAsia="ru-RU"/>
              </w:rPr>
              <w:t>Операционный директор</w:t>
            </w:r>
          </w:p>
          <w:p w:rsidR="00D84AA7" w:rsidRPr="00FE33B7" w:rsidRDefault="00D84AA7" w:rsidP="00F10EA0">
            <w:pPr>
              <w:jc w:val="center"/>
              <w:rPr>
                <w:color w:val="000000"/>
                <w:spacing w:val="-4"/>
                <w:sz w:val="24"/>
                <w:szCs w:val="24"/>
                <w:lang w:eastAsia="ru-RU"/>
              </w:rPr>
            </w:pPr>
            <w:r w:rsidRPr="00FE33B7">
              <w:rPr>
                <w:color w:val="000000"/>
                <w:spacing w:val="-4"/>
                <w:sz w:val="24"/>
                <w:szCs w:val="24"/>
                <w:lang w:eastAsia="ru-RU"/>
              </w:rPr>
              <w:t>ПА</w:t>
            </w:r>
            <w:r>
              <w:rPr>
                <w:color w:val="000000"/>
                <w:spacing w:val="-4"/>
                <w:sz w:val="24"/>
                <w:szCs w:val="24"/>
                <w:lang w:eastAsia="ru-RU"/>
              </w:rPr>
              <w:t>О «Саратовэнерго»</w:t>
            </w:r>
          </w:p>
          <w:p w:rsidR="00D84AA7" w:rsidRPr="00FE33B7" w:rsidRDefault="00D84AA7" w:rsidP="00F10EA0">
            <w:pPr>
              <w:spacing w:line="326" w:lineRule="exact"/>
              <w:jc w:val="center"/>
              <w:rPr>
                <w:color w:val="000000"/>
                <w:spacing w:val="-4"/>
                <w:sz w:val="24"/>
                <w:szCs w:val="24"/>
                <w:lang w:eastAsia="ru-RU"/>
              </w:rPr>
            </w:pPr>
            <w:r w:rsidRPr="00FE33B7">
              <w:rPr>
                <w:color w:val="000000"/>
                <w:spacing w:val="-4"/>
                <w:sz w:val="24"/>
                <w:szCs w:val="24"/>
                <w:lang w:eastAsia="ru-RU"/>
              </w:rPr>
              <w:t xml:space="preserve">_____________________ / </w:t>
            </w:r>
            <w:r w:rsidR="008E1694">
              <w:rPr>
                <w:color w:val="000000"/>
                <w:spacing w:val="-4"/>
                <w:sz w:val="24"/>
                <w:szCs w:val="24"/>
                <w:lang w:eastAsia="ru-RU"/>
              </w:rPr>
              <w:t>Э.Н.Е</w:t>
            </w:r>
            <w:r>
              <w:rPr>
                <w:color w:val="000000"/>
                <w:spacing w:val="-4"/>
                <w:sz w:val="24"/>
                <w:szCs w:val="24"/>
                <w:lang w:eastAsia="ru-RU"/>
              </w:rPr>
              <w:t>кимова</w:t>
            </w:r>
            <w:r w:rsidRPr="00FE33B7">
              <w:rPr>
                <w:color w:val="000000"/>
                <w:spacing w:val="-4"/>
                <w:sz w:val="24"/>
                <w:szCs w:val="24"/>
                <w:lang w:eastAsia="ru-RU"/>
              </w:rPr>
              <w:t>/</w:t>
            </w:r>
          </w:p>
          <w:p w:rsidR="00D84AA7" w:rsidRPr="00FE33B7" w:rsidRDefault="00D84AA7" w:rsidP="00F10EA0">
            <w:pPr>
              <w:ind w:right="24"/>
              <w:jc w:val="right"/>
              <w:rPr>
                <w:color w:val="000000"/>
                <w:spacing w:val="-4"/>
                <w:sz w:val="24"/>
                <w:szCs w:val="24"/>
                <w:lang w:eastAsia="ru-RU"/>
              </w:rPr>
            </w:pPr>
          </w:p>
          <w:p w:rsidR="00D84AA7" w:rsidRPr="00FE33B7" w:rsidRDefault="00D84AA7" w:rsidP="00F10EA0">
            <w:pPr>
              <w:ind w:right="24"/>
              <w:jc w:val="center"/>
              <w:rPr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FE33B7">
              <w:rPr>
                <w:color w:val="000000"/>
                <w:spacing w:val="-4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4786" w:type="dxa"/>
          </w:tcPr>
          <w:p w:rsidR="00D84AA7" w:rsidRPr="00FE33B7" w:rsidRDefault="00D84AA7" w:rsidP="00F10EA0">
            <w:pPr>
              <w:spacing w:line="360" w:lineRule="auto"/>
              <w:jc w:val="center"/>
              <w:rPr>
                <w:b/>
                <w:color w:val="000000"/>
                <w:spacing w:val="-4"/>
                <w:sz w:val="24"/>
                <w:szCs w:val="24"/>
                <w:lang w:eastAsia="ru-RU"/>
              </w:rPr>
            </w:pPr>
            <w:r w:rsidRPr="00FE33B7">
              <w:rPr>
                <w:b/>
                <w:color w:val="000000"/>
                <w:spacing w:val="-4"/>
                <w:sz w:val="24"/>
                <w:szCs w:val="24"/>
                <w:lang w:eastAsia="ru-RU"/>
              </w:rPr>
              <w:t>Подрядчик:</w:t>
            </w:r>
          </w:p>
          <w:p w:rsidR="00D84AA7" w:rsidRPr="00FE33B7" w:rsidRDefault="00D84AA7" w:rsidP="00F10EA0">
            <w:pPr>
              <w:spacing w:line="326" w:lineRule="exact"/>
              <w:jc w:val="center"/>
              <w:rPr>
                <w:sz w:val="24"/>
                <w:szCs w:val="24"/>
                <w:lang w:eastAsia="ru-RU"/>
              </w:rPr>
            </w:pPr>
          </w:p>
          <w:p w:rsidR="00D84AA7" w:rsidRPr="00FE33B7" w:rsidRDefault="00D84AA7" w:rsidP="00F10EA0">
            <w:pPr>
              <w:spacing w:line="326" w:lineRule="exact"/>
              <w:rPr>
                <w:color w:val="000000"/>
                <w:spacing w:val="-4"/>
                <w:sz w:val="24"/>
                <w:szCs w:val="24"/>
                <w:lang w:eastAsia="ru-RU"/>
              </w:rPr>
            </w:pPr>
          </w:p>
          <w:p w:rsidR="00D84AA7" w:rsidRPr="0081701F" w:rsidRDefault="00D84AA7" w:rsidP="00F10EA0">
            <w:pPr>
              <w:spacing w:line="326" w:lineRule="exact"/>
              <w:jc w:val="center"/>
              <w:rPr>
                <w:color w:val="000000"/>
                <w:spacing w:val="-4"/>
                <w:sz w:val="24"/>
                <w:szCs w:val="24"/>
                <w:lang w:eastAsia="ru-RU"/>
              </w:rPr>
            </w:pPr>
            <w:r>
              <w:rPr>
                <w:color w:val="000000"/>
                <w:spacing w:val="-4"/>
                <w:sz w:val="24"/>
                <w:szCs w:val="24"/>
                <w:lang w:eastAsia="ru-RU"/>
              </w:rPr>
              <w:t>__________________/ /</w:t>
            </w:r>
          </w:p>
        </w:tc>
      </w:tr>
    </w:tbl>
    <w:p w:rsidR="00FE33B7" w:rsidRPr="00D84AA7" w:rsidRDefault="00D84AA7">
      <w:pPr>
        <w:rPr>
          <w:sz w:val="24"/>
          <w:szCs w:val="24"/>
          <w:lang w:eastAsia="ru-RU"/>
        </w:rPr>
      </w:pPr>
      <w:r w:rsidRPr="00FE33B7">
        <w:rPr>
          <w:sz w:val="24"/>
          <w:szCs w:val="24"/>
          <w:lang w:eastAsia="ru-RU"/>
        </w:rPr>
        <w:t xml:space="preserve">                                                     М.П.                                                                        М.П.</w:t>
      </w:r>
    </w:p>
    <w:sectPr w:rsidR="00FE33B7" w:rsidRPr="00D84AA7" w:rsidSect="001245AE">
      <w:pgSz w:w="16838" w:h="11906" w:orient="landscape"/>
      <w:pgMar w:top="1134" w:right="1134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C54" w:rsidRDefault="001B2C54">
      <w:r>
        <w:separator/>
      </w:r>
    </w:p>
  </w:endnote>
  <w:endnote w:type="continuationSeparator" w:id="0">
    <w:p w:rsidR="001B2C54" w:rsidRDefault="001B2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8A0" w:rsidRDefault="006478A0" w:rsidP="00A470A3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478A0" w:rsidRDefault="006478A0" w:rsidP="00A470A3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8A0" w:rsidRPr="00572280" w:rsidRDefault="006478A0" w:rsidP="00A470A3">
    <w:pPr>
      <w:pStyle w:val="a8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8A0" w:rsidRDefault="006478A0" w:rsidP="00A470A3">
    <w:pPr>
      <w:pStyle w:val="a8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C54" w:rsidRDefault="001B2C54">
      <w:r>
        <w:separator/>
      </w:r>
    </w:p>
  </w:footnote>
  <w:footnote w:type="continuationSeparator" w:id="0">
    <w:p w:rsidR="001B2C54" w:rsidRDefault="001B2C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8A0" w:rsidRPr="00CE771E" w:rsidRDefault="006478A0" w:rsidP="00A470A3">
    <w:pPr>
      <w:pStyle w:val="a6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8A0" w:rsidRDefault="006478A0" w:rsidP="00A470A3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160A7"/>
    <w:multiLevelType w:val="multilevel"/>
    <w:tmpl w:val="105E5B3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 w:val="0"/>
        <w:sz w:val="20"/>
      </w:rPr>
    </w:lvl>
    <w:lvl w:ilvl="1">
      <w:start w:val="5"/>
      <w:numFmt w:val="decimal"/>
      <w:lvlText w:val="%1.%2."/>
      <w:lvlJc w:val="left"/>
      <w:pPr>
        <w:ind w:left="876" w:hanging="45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sz w:val="20"/>
      </w:rPr>
    </w:lvl>
  </w:abstractNum>
  <w:abstractNum w:abstractNumId="1">
    <w:nsid w:val="1D207A28"/>
    <w:multiLevelType w:val="multilevel"/>
    <w:tmpl w:val="63542C4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">
    <w:nsid w:val="275C284F"/>
    <w:multiLevelType w:val="hybridMultilevel"/>
    <w:tmpl w:val="B7780F32"/>
    <w:lvl w:ilvl="0" w:tplc="27D0A31A">
      <w:start w:val="9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395A68B0"/>
    <w:multiLevelType w:val="multilevel"/>
    <w:tmpl w:val="E8F20C32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4">
    <w:nsid w:val="3FE57C68"/>
    <w:multiLevelType w:val="multilevel"/>
    <w:tmpl w:val="05224A5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2FF3BDA"/>
    <w:multiLevelType w:val="hybridMultilevel"/>
    <w:tmpl w:val="E62CACF8"/>
    <w:lvl w:ilvl="0" w:tplc="8182F4E6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F9029C"/>
    <w:multiLevelType w:val="multilevel"/>
    <w:tmpl w:val="598A9B5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2184" w:hanging="48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4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32" w:hanging="1800"/>
      </w:pPr>
      <w:rPr>
        <w:rFonts w:hint="default"/>
      </w:rPr>
    </w:lvl>
  </w:abstractNum>
  <w:abstractNum w:abstractNumId="7">
    <w:nsid w:val="65900E16"/>
    <w:multiLevelType w:val="multilevel"/>
    <w:tmpl w:val="2376C4C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3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8">
    <w:nsid w:val="6FEC71DA"/>
    <w:multiLevelType w:val="multilevel"/>
    <w:tmpl w:val="EEA4B5D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8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064" w:hanging="1800"/>
      </w:pPr>
      <w:rPr>
        <w:rFonts w:hint="default"/>
      </w:rPr>
    </w:lvl>
  </w:abstractNum>
  <w:abstractNum w:abstractNumId="9">
    <w:nsid w:val="7B9275DF"/>
    <w:multiLevelType w:val="multilevel"/>
    <w:tmpl w:val="6E1CC7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 w:numId="8">
    <w:abstractNumId w:val="7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77E"/>
    <w:rsid w:val="00012F02"/>
    <w:rsid w:val="000C7E51"/>
    <w:rsid w:val="00121A23"/>
    <w:rsid w:val="001245AE"/>
    <w:rsid w:val="00131467"/>
    <w:rsid w:val="0014171E"/>
    <w:rsid w:val="0018749A"/>
    <w:rsid w:val="001B2C54"/>
    <w:rsid w:val="001D192A"/>
    <w:rsid w:val="0021015D"/>
    <w:rsid w:val="002144E9"/>
    <w:rsid w:val="0022625A"/>
    <w:rsid w:val="00257179"/>
    <w:rsid w:val="00340EBF"/>
    <w:rsid w:val="003644B6"/>
    <w:rsid w:val="003B7421"/>
    <w:rsid w:val="003C677C"/>
    <w:rsid w:val="0050276F"/>
    <w:rsid w:val="00551EF9"/>
    <w:rsid w:val="00562A94"/>
    <w:rsid w:val="00591514"/>
    <w:rsid w:val="005A6E9F"/>
    <w:rsid w:val="00630C04"/>
    <w:rsid w:val="006478A0"/>
    <w:rsid w:val="00670850"/>
    <w:rsid w:val="006C162B"/>
    <w:rsid w:val="00727FE7"/>
    <w:rsid w:val="007348E7"/>
    <w:rsid w:val="00754378"/>
    <w:rsid w:val="00755CF6"/>
    <w:rsid w:val="00761ACE"/>
    <w:rsid w:val="007646C0"/>
    <w:rsid w:val="0081701F"/>
    <w:rsid w:val="00874139"/>
    <w:rsid w:val="008E1694"/>
    <w:rsid w:val="00904D5F"/>
    <w:rsid w:val="00916729"/>
    <w:rsid w:val="00992176"/>
    <w:rsid w:val="009A2E26"/>
    <w:rsid w:val="00A330FD"/>
    <w:rsid w:val="00A470A3"/>
    <w:rsid w:val="00A56801"/>
    <w:rsid w:val="00A73E76"/>
    <w:rsid w:val="00A81813"/>
    <w:rsid w:val="00A95E44"/>
    <w:rsid w:val="00AA34E9"/>
    <w:rsid w:val="00B705A3"/>
    <w:rsid w:val="00B70CE8"/>
    <w:rsid w:val="00B73770"/>
    <w:rsid w:val="00B97B7A"/>
    <w:rsid w:val="00BC1724"/>
    <w:rsid w:val="00BF7BDA"/>
    <w:rsid w:val="00C02693"/>
    <w:rsid w:val="00C03FD0"/>
    <w:rsid w:val="00C32352"/>
    <w:rsid w:val="00C5677E"/>
    <w:rsid w:val="00D178CF"/>
    <w:rsid w:val="00D458A8"/>
    <w:rsid w:val="00D81430"/>
    <w:rsid w:val="00D84AA7"/>
    <w:rsid w:val="00DE5A24"/>
    <w:rsid w:val="00E5406D"/>
    <w:rsid w:val="00E740FD"/>
    <w:rsid w:val="00EC6B63"/>
    <w:rsid w:val="00F01723"/>
    <w:rsid w:val="00F103D5"/>
    <w:rsid w:val="00F10EA0"/>
    <w:rsid w:val="00F55B47"/>
    <w:rsid w:val="00F82FD2"/>
    <w:rsid w:val="00FA4A16"/>
    <w:rsid w:val="00FC1BAB"/>
    <w:rsid w:val="00FD45CA"/>
    <w:rsid w:val="00FE33B7"/>
    <w:rsid w:val="00FF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3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uiPriority w:val="99"/>
    <w:semiHidden/>
    <w:locked/>
    <w:rsid w:val="00FE33B7"/>
    <w:rPr>
      <w:kern w:val="2"/>
      <w:sz w:val="24"/>
      <w:szCs w:val="24"/>
      <w:lang w:val="en-US"/>
    </w:rPr>
  </w:style>
  <w:style w:type="paragraph" w:styleId="a4">
    <w:name w:val="Normal (Web)"/>
    <w:basedOn w:val="a"/>
    <w:link w:val="a3"/>
    <w:uiPriority w:val="99"/>
    <w:semiHidden/>
    <w:unhideWhenUsed/>
    <w:rsid w:val="00FE33B7"/>
    <w:pPr>
      <w:widowControl w:val="0"/>
      <w:suppressAutoHyphens/>
      <w:spacing w:before="280" w:after="280"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</w:rPr>
  </w:style>
  <w:style w:type="character" w:customStyle="1" w:styleId="ConsPlusNormal">
    <w:name w:val="ConsPlusNormal Знак"/>
    <w:link w:val="ConsPlusNormal0"/>
    <w:uiPriority w:val="99"/>
    <w:locked/>
    <w:rsid w:val="00FE33B7"/>
    <w:rPr>
      <w:rFonts w:ascii="Arial" w:hAnsi="Arial" w:cs="Arial"/>
      <w:lang w:val="x-none" w:eastAsia="ar-SA"/>
    </w:rPr>
  </w:style>
  <w:style w:type="paragraph" w:customStyle="1" w:styleId="ConsPlusNormal0">
    <w:name w:val="ConsPlusNormal"/>
    <w:link w:val="ConsPlusNormal"/>
    <w:uiPriority w:val="99"/>
    <w:rsid w:val="00FE33B7"/>
    <w:pPr>
      <w:suppressAutoHyphens/>
      <w:autoSpaceDE w:val="0"/>
      <w:spacing w:after="0" w:line="240" w:lineRule="auto"/>
      <w:ind w:firstLine="720"/>
    </w:pPr>
    <w:rPr>
      <w:rFonts w:ascii="Arial" w:hAnsi="Arial" w:cs="Arial"/>
      <w:lang w:val="x-none" w:eastAsia="ar-SA"/>
    </w:rPr>
  </w:style>
  <w:style w:type="paragraph" w:customStyle="1" w:styleId="ListNum">
    <w:name w:val="ListNum"/>
    <w:basedOn w:val="a"/>
    <w:uiPriority w:val="99"/>
    <w:rsid w:val="00FE33B7"/>
    <w:pPr>
      <w:tabs>
        <w:tab w:val="left" w:pos="284"/>
      </w:tabs>
      <w:spacing w:before="60"/>
      <w:jc w:val="both"/>
    </w:pPr>
    <w:rPr>
      <w:sz w:val="22"/>
      <w:szCs w:val="22"/>
      <w:lang w:eastAsia="ru-RU"/>
    </w:rPr>
  </w:style>
  <w:style w:type="paragraph" w:styleId="a5">
    <w:name w:val="No Spacing"/>
    <w:uiPriority w:val="1"/>
    <w:qFormat/>
    <w:rsid w:val="00FE33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header"/>
    <w:basedOn w:val="a"/>
    <w:link w:val="a7"/>
    <w:rsid w:val="00FE33B7"/>
    <w:pPr>
      <w:tabs>
        <w:tab w:val="center" w:pos="4677"/>
        <w:tab w:val="right" w:pos="9355"/>
      </w:tabs>
    </w:pPr>
    <w:rPr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FE33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rsid w:val="00FE33B7"/>
    <w:pPr>
      <w:tabs>
        <w:tab w:val="center" w:pos="4677"/>
        <w:tab w:val="right" w:pos="9355"/>
      </w:tabs>
    </w:pPr>
    <w:rPr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FE33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FE33B7"/>
  </w:style>
  <w:style w:type="paragraph" w:styleId="ab">
    <w:name w:val="List Paragraph"/>
    <w:basedOn w:val="a"/>
    <w:link w:val="ac"/>
    <w:uiPriority w:val="34"/>
    <w:qFormat/>
    <w:rsid w:val="00B705A3"/>
    <w:pPr>
      <w:ind w:left="720"/>
      <w:contextualSpacing/>
    </w:pPr>
  </w:style>
  <w:style w:type="character" w:customStyle="1" w:styleId="ac">
    <w:name w:val="Абзац списка Знак"/>
    <w:link w:val="ab"/>
    <w:uiPriority w:val="34"/>
    <w:rsid w:val="00B705A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3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uiPriority w:val="99"/>
    <w:semiHidden/>
    <w:locked/>
    <w:rsid w:val="00FE33B7"/>
    <w:rPr>
      <w:kern w:val="2"/>
      <w:sz w:val="24"/>
      <w:szCs w:val="24"/>
      <w:lang w:val="en-US"/>
    </w:rPr>
  </w:style>
  <w:style w:type="paragraph" w:styleId="a4">
    <w:name w:val="Normal (Web)"/>
    <w:basedOn w:val="a"/>
    <w:link w:val="a3"/>
    <w:uiPriority w:val="99"/>
    <w:semiHidden/>
    <w:unhideWhenUsed/>
    <w:rsid w:val="00FE33B7"/>
    <w:pPr>
      <w:widowControl w:val="0"/>
      <w:suppressAutoHyphens/>
      <w:spacing w:before="280" w:after="280"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</w:rPr>
  </w:style>
  <w:style w:type="character" w:customStyle="1" w:styleId="ConsPlusNormal">
    <w:name w:val="ConsPlusNormal Знак"/>
    <w:link w:val="ConsPlusNormal0"/>
    <w:uiPriority w:val="99"/>
    <w:locked/>
    <w:rsid w:val="00FE33B7"/>
    <w:rPr>
      <w:rFonts w:ascii="Arial" w:hAnsi="Arial" w:cs="Arial"/>
      <w:lang w:val="x-none" w:eastAsia="ar-SA"/>
    </w:rPr>
  </w:style>
  <w:style w:type="paragraph" w:customStyle="1" w:styleId="ConsPlusNormal0">
    <w:name w:val="ConsPlusNormal"/>
    <w:link w:val="ConsPlusNormal"/>
    <w:uiPriority w:val="99"/>
    <w:rsid w:val="00FE33B7"/>
    <w:pPr>
      <w:suppressAutoHyphens/>
      <w:autoSpaceDE w:val="0"/>
      <w:spacing w:after="0" w:line="240" w:lineRule="auto"/>
      <w:ind w:firstLine="720"/>
    </w:pPr>
    <w:rPr>
      <w:rFonts w:ascii="Arial" w:hAnsi="Arial" w:cs="Arial"/>
      <w:lang w:val="x-none" w:eastAsia="ar-SA"/>
    </w:rPr>
  </w:style>
  <w:style w:type="paragraph" w:customStyle="1" w:styleId="ListNum">
    <w:name w:val="ListNum"/>
    <w:basedOn w:val="a"/>
    <w:uiPriority w:val="99"/>
    <w:rsid w:val="00FE33B7"/>
    <w:pPr>
      <w:tabs>
        <w:tab w:val="left" w:pos="284"/>
      </w:tabs>
      <w:spacing w:before="60"/>
      <w:jc w:val="both"/>
    </w:pPr>
    <w:rPr>
      <w:sz w:val="22"/>
      <w:szCs w:val="22"/>
      <w:lang w:eastAsia="ru-RU"/>
    </w:rPr>
  </w:style>
  <w:style w:type="paragraph" w:styleId="a5">
    <w:name w:val="No Spacing"/>
    <w:uiPriority w:val="1"/>
    <w:qFormat/>
    <w:rsid w:val="00FE33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header"/>
    <w:basedOn w:val="a"/>
    <w:link w:val="a7"/>
    <w:rsid w:val="00FE33B7"/>
    <w:pPr>
      <w:tabs>
        <w:tab w:val="center" w:pos="4677"/>
        <w:tab w:val="right" w:pos="9355"/>
      </w:tabs>
    </w:pPr>
    <w:rPr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FE33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rsid w:val="00FE33B7"/>
    <w:pPr>
      <w:tabs>
        <w:tab w:val="center" w:pos="4677"/>
        <w:tab w:val="right" w:pos="9355"/>
      </w:tabs>
    </w:pPr>
    <w:rPr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FE33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FE33B7"/>
  </w:style>
  <w:style w:type="paragraph" w:styleId="ab">
    <w:name w:val="List Paragraph"/>
    <w:basedOn w:val="a"/>
    <w:link w:val="ac"/>
    <w:uiPriority w:val="34"/>
    <w:qFormat/>
    <w:rsid w:val="00B705A3"/>
    <w:pPr>
      <w:ind w:left="720"/>
      <w:contextualSpacing/>
    </w:pPr>
  </w:style>
  <w:style w:type="character" w:customStyle="1" w:styleId="ac">
    <w:name w:val="Абзац списка Знак"/>
    <w:link w:val="ab"/>
    <w:uiPriority w:val="34"/>
    <w:rsid w:val="00B705A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F3F71-F7FC-4E7E-9BDC-059D684EC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6075</Words>
  <Characters>34632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Пискаев Константин Николаевич</dc:creator>
  <cp:lastModifiedBy>Пискаев Константин Николаевич</cp:lastModifiedBy>
  <cp:revision>47</cp:revision>
  <dcterms:created xsi:type="dcterms:W3CDTF">2017-07-04T05:31:00Z</dcterms:created>
  <dcterms:modified xsi:type="dcterms:W3CDTF">2018-06-20T07:13:00Z</dcterms:modified>
</cp:coreProperties>
</file>